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97" w:rsidRDefault="00303397">
      <w:pPr>
        <w:pStyle w:val="ConsPlusNormal"/>
        <w:outlineLvl w:val="0"/>
      </w:pPr>
      <w:r>
        <w:t>Зарегистрировано в Минюсте России 8 февраля 2016 г. N 40993</w:t>
      </w:r>
    </w:p>
    <w:p w:rsidR="00303397" w:rsidRDefault="00303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397" w:rsidRDefault="00303397">
      <w:pPr>
        <w:pStyle w:val="ConsPlusNormal"/>
        <w:jc w:val="both"/>
      </w:pPr>
    </w:p>
    <w:p w:rsidR="00303397" w:rsidRDefault="0030339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03397" w:rsidRDefault="00303397">
      <w:pPr>
        <w:pStyle w:val="ConsPlusTitle"/>
        <w:jc w:val="center"/>
      </w:pPr>
    </w:p>
    <w:p w:rsidR="00303397" w:rsidRDefault="00303397">
      <w:pPr>
        <w:pStyle w:val="ConsPlusTitle"/>
        <w:jc w:val="center"/>
      </w:pPr>
      <w:r>
        <w:t>ПРИКАЗ</w:t>
      </w:r>
    </w:p>
    <w:p w:rsidR="00303397" w:rsidRDefault="00303397">
      <w:pPr>
        <w:pStyle w:val="ConsPlusTitle"/>
        <w:jc w:val="center"/>
      </w:pPr>
      <w:r>
        <w:t xml:space="preserve">от 12 января 2016 г. N </w:t>
      </w:r>
      <w:proofErr w:type="spellStart"/>
      <w:r>
        <w:t>2н</w:t>
      </w:r>
      <w:proofErr w:type="spellEnd"/>
    </w:p>
    <w:p w:rsidR="00303397" w:rsidRDefault="00303397">
      <w:pPr>
        <w:pStyle w:val="ConsPlusTitle"/>
        <w:jc w:val="center"/>
      </w:pPr>
    </w:p>
    <w:p w:rsidR="00303397" w:rsidRDefault="00303397">
      <w:pPr>
        <w:pStyle w:val="ConsPlusTitle"/>
        <w:jc w:val="center"/>
      </w:pPr>
      <w:r>
        <w:t>ОБ УТВЕРЖДЕНИИ ПРОФЕССИОНАЛЬНОГО СТАНДАРТА</w:t>
      </w:r>
    </w:p>
    <w:p w:rsidR="00303397" w:rsidRDefault="00303397">
      <w:pPr>
        <w:pStyle w:val="ConsPlusTitle"/>
        <w:jc w:val="center"/>
      </w:pPr>
      <w:r>
        <w:t>"МЛАДШИЙ МЕДИЦИНСКИЙ ПЕРСОНАЛ"</w:t>
      </w:r>
    </w:p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303397" w:rsidRDefault="00303397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"Младший медицинский персонал".</w:t>
      </w:r>
    </w:p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right"/>
      </w:pPr>
      <w:r>
        <w:t>Министр</w:t>
      </w:r>
    </w:p>
    <w:p w:rsidR="00303397" w:rsidRDefault="00303397">
      <w:pPr>
        <w:pStyle w:val="ConsPlusNormal"/>
        <w:jc w:val="right"/>
      </w:pPr>
      <w:proofErr w:type="spellStart"/>
      <w:r>
        <w:t>М.А.ТОПИЛИН</w:t>
      </w:r>
      <w:proofErr w:type="spellEnd"/>
    </w:p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right"/>
        <w:outlineLvl w:val="0"/>
      </w:pPr>
      <w:r>
        <w:t>Утвержден</w:t>
      </w:r>
    </w:p>
    <w:p w:rsidR="00303397" w:rsidRDefault="00303397">
      <w:pPr>
        <w:pStyle w:val="ConsPlusNormal"/>
        <w:jc w:val="right"/>
      </w:pPr>
      <w:r>
        <w:t>приказом Министерства труда</w:t>
      </w:r>
    </w:p>
    <w:p w:rsidR="00303397" w:rsidRDefault="00303397">
      <w:pPr>
        <w:pStyle w:val="ConsPlusNormal"/>
        <w:jc w:val="right"/>
      </w:pPr>
      <w:r>
        <w:t>и социальной защиты</w:t>
      </w:r>
    </w:p>
    <w:p w:rsidR="00303397" w:rsidRDefault="00303397">
      <w:pPr>
        <w:pStyle w:val="ConsPlusNormal"/>
        <w:jc w:val="right"/>
      </w:pPr>
      <w:r>
        <w:t>Российской Федерации</w:t>
      </w:r>
    </w:p>
    <w:p w:rsidR="00303397" w:rsidRDefault="00303397">
      <w:pPr>
        <w:pStyle w:val="ConsPlusNormal"/>
        <w:jc w:val="right"/>
      </w:pPr>
      <w:r>
        <w:t xml:space="preserve">от 12 января 2016 г. N </w:t>
      </w:r>
      <w:proofErr w:type="spellStart"/>
      <w:r>
        <w:t>2н</w:t>
      </w:r>
      <w:proofErr w:type="spellEnd"/>
    </w:p>
    <w:p w:rsidR="00303397" w:rsidRDefault="00303397">
      <w:pPr>
        <w:pStyle w:val="ConsPlusNormal"/>
        <w:jc w:val="both"/>
      </w:pPr>
    </w:p>
    <w:p w:rsidR="00303397" w:rsidRDefault="00303397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303397" w:rsidRDefault="00303397">
      <w:pPr>
        <w:pStyle w:val="ConsPlusTitle"/>
        <w:jc w:val="center"/>
      </w:pPr>
    </w:p>
    <w:p w:rsidR="00303397" w:rsidRDefault="00303397">
      <w:pPr>
        <w:pStyle w:val="ConsPlusTitle"/>
        <w:jc w:val="center"/>
      </w:pPr>
      <w:r>
        <w:t>МЛАДШИЙ МЕДИЦИНСКИЙ ПЕРСОНАЛ</w:t>
      </w:r>
    </w:p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185"/>
      </w:tblGrid>
      <w:tr w:rsidR="00303397">
        <w:tc>
          <w:tcPr>
            <w:tcW w:w="7597" w:type="dxa"/>
            <w:tcBorders>
              <w:top w:val="nil"/>
              <w:left w:val="nil"/>
              <w:bottom w:val="nil"/>
            </w:tcBorders>
          </w:tcPr>
          <w:p w:rsidR="00303397" w:rsidRDefault="00303397">
            <w:pPr>
              <w:pStyle w:val="ConsPlusNormal"/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303397" w:rsidRDefault="00303397">
            <w:pPr>
              <w:pStyle w:val="ConsPlusNormal"/>
              <w:jc w:val="center"/>
            </w:pPr>
            <w:r>
              <w:t>647</w:t>
            </w:r>
          </w:p>
        </w:tc>
      </w:tr>
      <w:tr w:rsidR="0030339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303397" w:rsidRDefault="00303397">
            <w:pPr>
              <w:pStyle w:val="ConsPlusNormal"/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center"/>
        <w:outlineLvl w:val="1"/>
      </w:pPr>
      <w:r>
        <w:lastRenderedPageBreak/>
        <w:t>I. Общие сведения</w:t>
      </w:r>
    </w:p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340"/>
        <w:gridCol w:w="1106"/>
      </w:tblGrid>
      <w:tr w:rsidR="00303397">
        <w:tc>
          <w:tcPr>
            <w:tcW w:w="8334" w:type="dxa"/>
            <w:tcBorders>
              <w:top w:val="nil"/>
              <w:left w:val="nil"/>
              <w:right w:val="nil"/>
            </w:tcBorders>
          </w:tcPr>
          <w:p w:rsidR="00303397" w:rsidRDefault="00303397">
            <w:pPr>
              <w:pStyle w:val="ConsPlusNormal"/>
            </w:pPr>
            <w:r>
              <w:t>Деятельность младшего медицинского персонала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397" w:rsidRDefault="00303397">
            <w:pPr>
              <w:pStyle w:val="ConsPlusNormal"/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397" w:rsidRDefault="00303397">
            <w:pPr>
              <w:pStyle w:val="ConsPlusNormal"/>
              <w:jc w:val="center"/>
            </w:pPr>
            <w:r>
              <w:t>02.003</w:t>
            </w:r>
          </w:p>
        </w:tc>
      </w:tr>
      <w:tr w:rsidR="00303397">
        <w:tblPrEx>
          <w:tblBorders>
            <w:right w:val="none" w:sz="0" w:space="0" w:color="auto"/>
          </w:tblBorders>
        </w:tblPrEx>
        <w:tc>
          <w:tcPr>
            <w:tcW w:w="8334" w:type="dxa"/>
            <w:tcBorders>
              <w:left w:val="nil"/>
              <w:bottom w:val="nil"/>
              <w:right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3397" w:rsidRDefault="00303397">
            <w:pPr>
              <w:pStyle w:val="ConsPlusNormal"/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0"/>
      </w:tblGrid>
      <w:tr w:rsidR="00303397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97" w:rsidRDefault="00303397">
            <w:pPr>
              <w:pStyle w:val="ConsPlusNormal"/>
            </w:pPr>
            <w:r>
              <w:t>Создание благоприятных и комфортных условий пребывания пациента в медицинской организации</w:t>
            </w:r>
          </w:p>
        </w:tc>
      </w:tr>
    </w:tbl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both"/>
        <w:outlineLvl w:val="2"/>
      </w:pPr>
      <w:r>
        <w:t>Группа занятий:</w:t>
      </w:r>
    </w:p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120"/>
        <w:gridCol w:w="1680"/>
        <w:gridCol w:w="3120"/>
      </w:tblGrid>
      <w:tr w:rsidR="00303397">
        <w:tc>
          <w:tcPr>
            <w:tcW w:w="1860" w:type="dxa"/>
          </w:tcPr>
          <w:p w:rsidR="00303397" w:rsidRDefault="00E20440">
            <w:pPr>
              <w:pStyle w:val="ConsPlusNormal"/>
            </w:pPr>
            <w:hyperlink r:id="rId6" w:history="1">
              <w:r w:rsidR="00303397">
                <w:rPr>
                  <w:color w:val="0000FF"/>
                </w:rPr>
                <w:t>5321</w:t>
              </w:r>
            </w:hyperlink>
          </w:p>
        </w:tc>
        <w:tc>
          <w:tcPr>
            <w:tcW w:w="3120" w:type="dxa"/>
          </w:tcPr>
          <w:p w:rsidR="00303397" w:rsidRDefault="00303397">
            <w:pPr>
              <w:pStyle w:val="ConsPlusNormal"/>
            </w:pPr>
            <w:r>
              <w:t>Помощники по уходу за больными</w:t>
            </w:r>
          </w:p>
        </w:tc>
        <w:tc>
          <w:tcPr>
            <w:tcW w:w="1680" w:type="dxa"/>
          </w:tcPr>
          <w:p w:rsidR="00303397" w:rsidRDefault="00303397">
            <w:pPr>
              <w:pStyle w:val="ConsPlusNormal"/>
            </w:pPr>
            <w:r>
              <w:t>-</w:t>
            </w:r>
          </w:p>
        </w:tc>
        <w:tc>
          <w:tcPr>
            <w:tcW w:w="3120" w:type="dxa"/>
          </w:tcPr>
          <w:p w:rsidR="00303397" w:rsidRDefault="00303397">
            <w:pPr>
              <w:pStyle w:val="ConsPlusNormal"/>
            </w:pPr>
            <w:r>
              <w:t>-</w:t>
            </w:r>
          </w:p>
        </w:tc>
      </w:tr>
      <w:tr w:rsidR="0030339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  <w:r>
              <w:t xml:space="preserve"> </w:t>
            </w:r>
            <w:hyperlink w:anchor="P47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  <w:r>
              <w:t>)</w:t>
            </w: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800"/>
      </w:tblGrid>
      <w:tr w:rsidR="00303397">
        <w:tc>
          <w:tcPr>
            <w:tcW w:w="1980" w:type="dxa"/>
          </w:tcPr>
          <w:p w:rsidR="00303397" w:rsidRDefault="00E20440">
            <w:pPr>
              <w:pStyle w:val="ConsPlusNormal"/>
            </w:pPr>
            <w:hyperlink r:id="rId9" w:history="1">
              <w:r w:rsidR="00303397">
                <w:rPr>
                  <w:color w:val="0000FF"/>
                </w:rPr>
                <w:t>86.10</w:t>
              </w:r>
            </w:hyperlink>
          </w:p>
        </w:tc>
        <w:tc>
          <w:tcPr>
            <w:tcW w:w="7800" w:type="dxa"/>
          </w:tcPr>
          <w:p w:rsidR="00303397" w:rsidRDefault="00303397">
            <w:pPr>
              <w:pStyle w:val="ConsPlusNormal"/>
            </w:pPr>
            <w:r>
              <w:t xml:space="preserve">Деятельность </w:t>
            </w:r>
            <w:proofErr w:type="gramStart"/>
            <w:r>
              <w:t>больничных</w:t>
            </w:r>
            <w:proofErr w:type="gramEnd"/>
            <w:r>
              <w:t xml:space="preserve"> организаций</w:t>
            </w:r>
          </w:p>
        </w:tc>
      </w:tr>
      <w:tr w:rsidR="00303397">
        <w:tc>
          <w:tcPr>
            <w:tcW w:w="1980" w:type="dxa"/>
          </w:tcPr>
          <w:p w:rsidR="00303397" w:rsidRDefault="00E20440">
            <w:pPr>
              <w:pStyle w:val="ConsPlusNormal"/>
            </w:pPr>
            <w:hyperlink r:id="rId10" w:history="1">
              <w:r w:rsidR="00303397">
                <w:rPr>
                  <w:color w:val="0000FF"/>
                </w:rPr>
                <w:t>86.90</w:t>
              </w:r>
            </w:hyperlink>
          </w:p>
        </w:tc>
        <w:tc>
          <w:tcPr>
            <w:tcW w:w="7800" w:type="dxa"/>
          </w:tcPr>
          <w:p w:rsidR="00303397" w:rsidRDefault="00303397">
            <w:pPr>
              <w:pStyle w:val="ConsPlusNormal"/>
            </w:pPr>
            <w:r>
              <w:t>Деятельность в области медицины прочая</w:t>
            </w:r>
          </w:p>
        </w:tc>
      </w:tr>
      <w:tr w:rsidR="00303397">
        <w:tc>
          <w:tcPr>
            <w:tcW w:w="1980" w:type="dxa"/>
          </w:tcPr>
          <w:p w:rsidR="00303397" w:rsidRDefault="00E20440">
            <w:pPr>
              <w:pStyle w:val="ConsPlusNormal"/>
            </w:pPr>
            <w:hyperlink r:id="rId11" w:history="1">
              <w:r w:rsidR="00303397">
                <w:rPr>
                  <w:color w:val="0000FF"/>
                </w:rPr>
                <w:t>87.10</w:t>
              </w:r>
            </w:hyperlink>
          </w:p>
        </w:tc>
        <w:tc>
          <w:tcPr>
            <w:tcW w:w="7800" w:type="dxa"/>
          </w:tcPr>
          <w:p w:rsidR="00303397" w:rsidRDefault="00303397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</w:tr>
      <w:tr w:rsidR="00303397">
        <w:tblPrEx>
          <w:tblBorders>
            <w:left w:val="nil"/>
            <w:right w:val="nil"/>
            <w:insideV w:val="nil"/>
          </w:tblBorders>
        </w:tblPrEx>
        <w:tc>
          <w:tcPr>
            <w:tcW w:w="1980" w:type="dxa"/>
            <w:tcBorders>
              <w:bottom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proofErr w:type="spellStart"/>
              <w:r>
                <w:rPr>
                  <w:color w:val="0000FF"/>
                </w:rPr>
                <w:t>ОКВЭД</w:t>
              </w:r>
              <w:proofErr w:type="spellEnd"/>
            </w:hyperlink>
            <w:r>
              <w:t xml:space="preserve"> </w:t>
            </w:r>
            <w:hyperlink w:anchor="P47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800" w:type="dxa"/>
            <w:tcBorders>
              <w:bottom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center"/>
        <w:outlineLvl w:val="1"/>
      </w:pPr>
      <w:proofErr w:type="spellStart"/>
      <w:r>
        <w:t>II</w:t>
      </w:r>
      <w:proofErr w:type="spellEnd"/>
      <w:r>
        <w:t>. Описание трудовых функций, входящих</w:t>
      </w:r>
    </w:p>
    <w:p w:rsidR="00303397" w:rsidRDefault="00303397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303397" w:rsidRDefault="00303397">
      <w:pPr>
        <w:pStyle w:val="ConsPlusNormal"/>
        <w:jc w:val="center"/>
      </w:pPr>
      <w:r>
        <w:t>профессиональной деятельности)</w:t>
      </w:r>
    </w:p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8"/>
        <w:gridCol w:w="2156"/>
        <w:gridCol w:w="1080"/>
        <w:gridCol w:w="3840"/>
        <w:gridCol w:w="962"/>
        <w:gridCol w:w="1086"/>
      </w:tblGrid>
      <w:tr w:rsidR="00303397">
        <w:tc>
          <w:tcPr>
            <w:tcW w:w="3904" w:type="dxa"/>
            <w:gridSpan w:val="3"/>
          </w:tcPr>
          <w:p w:rsidR="00303397" w:rsidRDefault="0030339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88" w:type="dxa"/>
            <w:gridSpan w:val="3"/>
          </w:tcPr>
          <w:p w:rsidR="00303397" w:rsidRDefault="0030339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03397">
        <w:tc>
          <w:tcPr>
            <w:tcW w:w="668" w:type="dxa"/>
          </w:tcPr>
          <w:p w:rsidR="00303397" w:rsidRDefault="003033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6" w:type="dxa"/>
          </w:tcPr>
          <w:p w:rsidR="00303397" w:rsidRDefault="0030339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303397" w:rsidRDefault="00303397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3840" w:type="dxa"/>
          </w:tcPr>
          <w:p w:rsidR="00303397" w:rsidRDefault="00303397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962" w:type="dxa"/>
          </w:tcPr>
          <w:p w:rsidR="00303397" w:rsidRDefault="003033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6" w:type="dxa"/>
          </w:tcPr>
          <w:p w:rsidR="00303397" w:rsidRDefault="00303397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</w:tr>
      <w:tr w:rsidR="00303397">
        <w:tc>
          <w:tcPr>
            <w:tcW w:w="668" w:type="dxa"/>
            <w:vMerge w:val="restart"/>
          </w:tcPr>
          <w:p w:rsidR="00303397" w:rsidRDefault="00303397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156" w:type="dxa"/>
            <w:vMerge w:val="restart"/>
          </w:tcPr>
          <w:p w:rsidR="00303397" w:rsidRDefault="00303397">
            <w:pPr>
              <w:pStyle w:val="ConsPlusNormal"/>
            </w:pPr>
            <w:r>
      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      </w:r>
          </w:p>
        </w:tc>
        <w:tc>
          <w:tcPr>
            <w:tcW w:w="1080" w:type="dxa"/>
            <w:vMerge w:val="restart"/>
          </w:tcPr>
          <w:p w:rsidR="00303397" w:rsidRDefault="003033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40" w:type="dxa"/>
          </w:tcPr>
          <w:p w:rsidR="00303397" w:rsidRDefault="00303397">
            <w:pPr>
              <w:pStyle w:val="ConsPlusNormal"/>
            </w:pPr>
            <w:r>
              <w:t>Перемещение и транспортировка материальных объектов и медицинских отходов</w:t>
            </w:r>
          </w:p>
        </w:tc>
        <w:tc>
          <w:tcPr>
            <w:tcW w:w="962" w:type="dxa"/>
          </w:tcPr>
          <w:p w:rsidR="00303397" w:rsidRDefault="00303397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086" w:type="dxa"/>
            <w:vMerge w:val="restart"/>
          </w:tcPr>
          <w:p w:rsidR="00303397" w:rsidRDefault="00303397">
            <w:pPr>
              <w:pStyle w:val="ConsPlusNormal"/>
              <w:jc w:val="center"/>
            </w:pPr>
            <w:r>
              <w:t>2</w:t>
            </w:r>
          </w:p>
        </w:tc>
      </w:tr>
      <w:tr w:rsidR="00303397">
        <w:tc>
          <w:tcPr>
            <w:tcW w:w="668" w:type="dxa"/>
            <w:vMerge/>
          </w:tcPr>
          <w:p w:rsidR="00303397" w:rsidRDefault="00303397"/>
        </w:tc>
        <w:tc>
          <w:tcPr>
            <w:tcW w:w="2156" w:type="dxa"/>
            <w:vMerge/>
          </w:tcPr>
          <w:p w:rsidR="00303397" w:rsidRDefault="00303397"/>
        </w:tc>
        <w:tc>
          <w:tcPr>
            <w:tcW w:w="1080" w:type="dxa"/>
            <w:vMerge/>
          </w:tcPr>
          <w:p w:rsidR="00303397" w:rsidRDefault="00303397"/>
        </w:tc>
        <w:tc>
          <w:tcPr>
            <w:tcW w:w="3840" w:type="dxa"/>
          </w:tcPr>
          <w:p w:rsidR="00303397" w:rsidRDefault="00303397">
            <w:pPr>
              <w:pStyle w:val="ConsPlusNormal"/>
            </w:pPr>
            <w:r>
              <w:t>Санитарное содержание помещений, оборудования, инвентаря</w:t>
            </w:r>
          </w:p>
        </w:tc>
        <w:tc>
          <w:tcPr>
            <w:tcW w:w="962" w:type="dxa"/>
          </w:tcPr>
          <w:p w:rsidR="00303397" w:rsidRDefault="00303397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086" w:type="dxa"/>
            <w:vMerge/>
          </w:tcPr>
          <w:p w:rsidR="00303397" w:rsidRDefault="00303397"/>
        </w:tc>
      </w:tr>
      <w:tr w:rsidR="00303397">
        <w:tc>
          <w:tcPr>
            <w:tcW w:w="668" w:type="dxa"/>
            <w:vMerge/>
          </w:tcPr>
          <w:p w:rsidR="00303397" w:rsidRDefault="00303397"/>
        </w:tc>
        <w:tc>
          <w:tcPr>
            <w:tcW w:w="2156" w:type="dxa"/>
            <w:vMerge/>
          </w:tcPr>
          <w:p w:rsidR="00303397" w:rsidRDefault="00303397"/>
        </w:tc>
        <w:tc>
          <w:tcPr>
            <w:tcW w:w="1080" w:type="dxa"/>
            <w:vMerge/>
          </w:tcPr>
          <w:p w:rsidR="00303397" w:rsidRDefault="00303397"/>
        </w:tc>
        <w:tc>
          <w:tcPr>
            <w:tcW w:w="3840" w:type="dxa"/>
          </w:tcPr>
          <w:p w:rsidR="00303397" w:rsidRDefault="00303397">
            <w:pPr>
              <w:pStyle w:val="ConsPlusNormal"/>
            </w:pPr>
            <w:r>
              <w:t>Уход за телом умершего человека</w:t>
            </w:r>
          </w:p>
        </w:tc>
        <w:tc>
          <w:tcPr>
            <w:tcW w:w="962" w:type="dxa"/>
          </w:tcPr>
          <w:p w:rsidR="00303397" w:rsidRDefault="00303397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1086" w:type="dxa"/>
            <w:vMerge/>
          </w:tcPr>
          <w:p w:rsidR="00303397" w:rsidRDefault="00303397"/>
        </w:tc>
      </w:tr>
      <w:tr w:rsidR="00303397">
        <w:tc>
          <w:tcPr>
            <w:tcW w:w="668" w:type="dxa"/>
          </w:tcPr>
          <w:p w:rsidR="00303397" w:rsidRDefault="00303397">
            <w:pPr>
              <w:pStyle w:val="ConsPlusNormal"/>
            </w:pPr>
            <w:r>
              <w:t>B</w:t>
            </w:r>
          </w:p>
        </w:tc>
        <w:tc>
          <w:tcPr>
            <w:tcW w:w="2156" w:type="dxa"/>
          </w:tcPr>
          <w:p w:rsidR="00303397" w:rsidRDefault="00303397">
            <w:pPr>
              <w:pStyle w:val="ConsPlusNormal"/>
            </w:pPr>
            <w:r>
              <w:t>Оказание медицинских услуг по уходу</w:t>
            </w:r>
          </w:p>
        </w:tc>
        <w:tc>
          <w:tcPr>
            <w:tcW w:w="1080" w:type="dxa"/>
          </w:tcPr>
          <w:p w:rsidR="00303397" w:rsidRDefault="003033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40" w:type="dxa"/>
          </w:tcPr>
          <w:p w:rsidR="00303397" w:rsidRDefault="00303397">
            <w:pPr>
              <w:pStyle w:val="ConsPlusNormal"/>
            </w:pPr>
            <w:r>
              <w:t>Профессиональный уход за пациентом</w:t>
            </w:r>
          </w:p>
        </w:tc>
        <w:tc>
          <w:tcPr>
            <w:tcW w:w="962" w:type="dxa"/>
          </w:tcPr>
          <w:p w:rsidR="00303397" w:rsidRDefault="00303397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086" w:type="dxa"/>
          </w:tcPr>
          <w:p w:rsidR="00303397" w:rsidRDefault="00303397">
            <w:pPr>
              <w:pStyle w:val="ConsPlusNormal"/>
              <w:jc w:val="center"/>
            </w:pPr>
            <w:r>
              <w:t>4</w:t>
            </w:r>
          </w:p>
        </w:tc>
      </w:tr>
    </w:tbl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center"/>
        <w:outlineLvl w:val="1"/>
      </w:pPr>
      <w:proofErr w:type="spellStart"/>
      <w:r>
        <w:t>III</w:t>
      </w:r>
      <w:proofErr w:type="spellEnd"/>
      <w:r>
        <w:t>. Характеристика обобщенных трудовых функций</w:t>
      </w:r>
    </w:p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both"/>
        <w:outlineLvl w:val="2"/>
      </w:pPr>
      <w:r>
        <w:t>3.1. Обобщенная трудовая функция</w:t>
      </w:r>
    </w:p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2"/>
        <w:gridCol w:w="720"/>
        <w:gridCol w:w="718"/>
        <w:gridCol w:w="1680"/>
        <w:gridCol w:w="480"/>
      </w:tblGrid>
      <w:tr w:rsidR="00303397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</w:pPr>
            <w:r>
              <w:t>Наименование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303397" w:rsidRDefault="00303397">
            <w:pPr>
              <w:pStyle w:val="ConsPlusNormal"/>
            </w:pPr>
            <w:r>
              <w:t>Санитарное содержание палат, специализированных кабинетов, перемещение материальных объектов и медицинских отходов, уход за телом умершего человека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97" w:rsidRDefault="0030339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97" w:rsidRDefault="00303397">
            <w:pPr>
              <w:pStyle w:val="ConsPlusNormal"/>
              <w:jc w:val="center"/>
            </w:pPr>
            <w:r>
              <w:t>2</w:t>
            </w:r>
          </w:p>
        </w:tc>
      </w:tr>
    </w:tbl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198"/>
        <w:gridCol w:w="602"/>
        <w:gridCol w:w="1920"/>
        <w:gridCol w:w="1200"/>
        <w:gridCol w:w="2400"/>
      </w:tblGrid>
      <w:tr w:rsidR="00303397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303397" w:rsidRDefault="0030339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303397" w:rsidRDefault="00303397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03397" w:rsidRDefault="003033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303397" w:rsidRDefault="003033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303397" w:rsidRDefault="00303397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303397" w:rsidRDefault="00303397">
            <w:pPr>
              <w:pStyle w:val="ConsPlusNormal"/>
            </w:pPr>
          </w:p>
        </w:tc>
      </w:tr>
      <w:tr w:rsidR="00303397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303397" w:rsidRDefault="00303397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320"/>
      </w:tblGrid>
      <w:tr w:rsidR="00303397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303397" w:rsidRDefault="0030339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303397" w:rsidRDefault="00303397">
            <w:pPr>
              <w:pStyle w:val="ConsPlusNormal"/>
            </w:pPr>
            <w:r>
              <w:t>Санитар</w:t>
            </w:r>
          </w:p>
        </w:tc>
      </w:tr>
    </w:tbl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320"/>
      </w:tblGrid>
      <w:tr w:rsidR="00303397">
        <w:tc>
          <w:tcPr>
            <w:tcW w:w="2460" w:type="dxa"/>
          </w:tcPr>
          <w:p w:rsidR="00303397" w:rsidRDefault="0030339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303397" w:rsidRDefault="00303397">
            <w:pPr>
              <w:pStyle w:val="ConsPlusNormal"/>
            </w:pPr>
            <w:r>
              <w:t>Среднее общее образование</w:t>
            </w:r>
          </w:p>
          <w:p w:rsidR="00303397" w:rsidRDefault="00303397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по должности</w:t>
            </w:r>
            <w:proofErr w:type="gramEnd"/>
            <w:r>
              <w:t xml:space="preserve"> "Санитар" </w:t>
            </w:r>
            <w:hyperlink w:anchor="P47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03397">
        <w:tc>
          <w:tcPr>
            <w:tcW w:w="2460" w:type="dxa"/>
          </w:tcPr>
          <w:p w:rsidR="00303397" w:rsidRDefault="0030339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303397" w:rsidRDefault="00303397">
            <w:pPr>
              <w:pStyle w:val="ConsPlusNormal"/>
            </w:pPr>
            <w:r>
              <w:t>-</w:t>
            </w:r>
          </w:p>
        </w:tc>
      </w:tr>
      <w:tr w:rsidR="00303397">
        <w:tc>
          <w:tcPr>
            <w:tcW w:w="2460" w:type="dxa"/>
          </w:tcPr>
          <w:p w:rsidR="00303397" w:rsidRDefault="0030339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303397" w:rsidRDefault="00303397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47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03397">
        <w:tc>
          <w:tcPr>
            <w:tcW w:w="2460" w:type="dxa"/>
          </w:tcPr>
          <w:p w:rsidR="00303397" w:rsidRDefault="003033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303397" w:rsidRDefault="00303397">
            <w:pPr>
              <w:pStyle w:val="ConsPlusNormal"/>
            </w:pPr>
            <w:r>
              <w:t>-</w:t>
            </w:r>
          </w:p>
        </w:tc>
      </w:tr>
    </w:tbl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both"/>
        <w:outlineLvl w:val="3"/>
      </w:pPr>
      <w:r>
        <w:t>Дополнительные характеристики</w:t>
      </w:r>
    </w:p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6"/>
        <w:gridCol w:w="1090"/>
        <w:gridCol w:w="5344"/>
      </w:tblGrid>
      <w:tr w:rsidR="00303397">
        <w:tc>
          <w:tcPr>
            <w:tcW w:w="3346" w:type="dxa"/>
          </w:tcPr>
          <w:p w:rsidR="00303397" w:rsidRDefault="003033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90" w:type="dxa"/>
          </w:tcPr>
          <w:p w:rsidR="00303397" w:rsidRDefault="003033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44" w:type="dxa"/>
          </w:tcPr>
          <w:p w:rsidR="00303397" w:rsidRDefault="0030339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03397">
        <w:tc>
          <w:tcPr>
            <w:tcW w:w="3346" w:type="dxa"/>
          </w:tcPr>
          <w:p w:rsidR="00303397" w:rsidRDefault="00E20440">
            <w:pPr>
              <w:pStyle w:val="ConsPlusNormal"/>
            </w:pPr>
            <w:hyperlink r:id="rId13" w:history="1">
              <w:proofErr w:type="spellStart"/>
              <w:r w:rsidR="00303397">
                <w:rPr>
                  <w:color w:val="0000FF"/>
                </w:rPr>
                <w:t>ОКЗ</w:t>
              </w:r>
              <w:proofErr w:type="spellEnd"/>
            </w:hyperlink>
          </w:p>
        </w:tc>
        <w:tc>
          <w:tcPr>
            <w:tcW w:w="1090" w:type="dxa"/>
          </w:tcPr>
          <w:p w:rsidR="00303397" w:rsidRDefault="00E20440">
            <w:pPr>
              <w:pStyle w:val="ConsPlusNormal"/>
            </w:pPr>
            <w:hyperlink r:id="rId14" w:history="1">
              <w:r w:rsidR="00303397">
                <w:rPr>
                  <w:color w:val="0000FF"/>
                </w:rPr>
                <w:t>5321</w:t>
              </w:r>
            </w:hyperlink>
          </w:p>
        </w:tc>
        <w:tc>
          <w:tcPr>
            <w:tcW w:w="5344" w:type="dxa"/>
          </w:tcPr>
          <w:p w:rsidR="00303397" w:rsidRDefault="00303397">
            <w:pPr>
              <w:pStyle w:val="ConsPlusNormal"/>
            </w:pPr>
            <w:r>
              <w:t>Помощники по уходу за больными</w:t>
            </w:r>
          </w:p>
        </w:tc>
      </w:tr>
      <w:tr w:rsidR="00303397">
        <w:tc>
          <w:tcPr>
            <w:tcW w:w="3346" w:type="dxa"/>
          </w:tcPr>
          <w:p w:rsidR="00303397" w:rsidRDefault="00303397">
            <w:pPr>
              <w:pStyle w:val="ConsPlusNormal"/>
            </w:pPr>
            <w:proofErr w:type="spellStart"/>
            <w:r>
              <w:t>ЕКС</w:t>
            </w:r>
            <w:proofErr w:type="spellEnd"/>
            <w:r>
              <w:t xml:space="preserve"> </w:t>
            </w:r>
            <w:hyperlink w:anchor="P47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90" w:type="dxa"/>
          </w:tcPr>
          <w:p w:rsidR="00303397" w:rsidRDefault="00303397">
            <w:pPr>
              <w:pStyle w:val="ConsPlusNormal"/>
            </w:pPr>
            <w:r>
              <w:t>-</w:t>
            </w:r>
          </w:p>
        </w:tc>
        <w:tc>
          <w:tcPr>
            <w:tcW w:w="5344" w:type="dxa"/>
          </w:tcPr>
          <w:p w:rsidR="00303397" w:rsidRDefault="00303397">
            <w:pPr>
              <w:pStyle w:val="ConsPlusNormal"/>
            </w:pPr>
            <w:r>
              <w:t>Санитарка</w:t>
            </w:r>
          </w:p>
        </w:tc>
      </w:tr>
      <w:tr w:rsidR="00303397">
        <w:tc>
          <w:tcPr>
            <w:tcW w:w="3346" w:type="dxa"/>
          </w:tcPr>
          <w:p w:rsidR="00303397" w:rsidRDefault="00E20440">
            <w:pPr>
              <w:pStyle w:val="ConsPlusNormal"/>
            </w:pPr>
            <w:hyperlink r:id="rId15" w:history="1">
              <w:proofErr w:type="spellStart"/>
              <w:r w:rsidR="00303397">
                <w:rPr>
                  <w:color w:val="0000FF"/>
                </w:rPr>
                <w:t>ОКПДТР</w:t>
              </w:r>
              <w:proofErr w:type="spellEnd"/>
            </w:hyperlink>
            <w:r w:rsidR="00303397">
              <w:t xml:space="preserve"> </w:t>
            </w:r>
            <w:hyperlink w:anchor="P477" w:history="1">
              <w:r w:rsidR="00303397">
                <w:rPr>
                  <w:color w:val="0000FF"/>
                </w:rPr>
                <w:t>&lt;6&gt;</w:t>
              </w:r>
            </w:hyperlink>
          </w:p>
        </w:tc>
        <w:tc>
          <w:tcPr>
            <w:tcW w:w="1090" w:type="dxa"/>
          </w:tcPr>
          <w:p w:rsidR="00303397" w:rsidRDefault="00E20440">
            <w:pPr>
              <w:pStyle w:val="ConsPlusNormal"/>
            </w:pPr>
            <w:hyperlink r:id="rId16" w:history="1">
              <w:r w:rsidR="00303397">
                <w:rPr>
                  <w:color w:val="0000FF"/>
                </w:rPr>
                <w:t>18112</w:t>
              </w:r>
            </w:hyperlink>
          </w:p>
        </w:tc>
        <w:tc>
          <w:tcPr>
            <w:tcW w:w="5344" w:type="dxa"/>
          </w:tcPr>
          <w:p w:rsidR="00303397" w:rsidRDefault="00303397">
            <w:pPr>
              <w:pStyle w:val="ConsPlusNormal"/>
            </w:pPr>
            <w:r>
              <w:t>Санитарка (мойщица)</w:t>
            </w:r>
          </w:p>
        </w:tc>
      </w:tr>
    </w:tbl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both"/>
        <w:outlineLvl w:val="3"/>
      </w:pPr>
      <w:r>
        <w:t>3.1.1. Трудовая функция</w:t>
      </w:r>
    </w:p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320"/>
        <w:gridCol w:w="720"/>
        <w:gridCol w:w="898"/>
        <w:gridCol w:w="1620"/>
        <w:gridCol w:w="540"/>
      </w:tblGrid>
      <w:tr w:rsidR="00303397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3397" w:rsidRDefault="00303397">
            <w:pPr>
              <w:pStyle w:val="ConsPlusNormal"/>
            </w:pPr>
            <w:r>
              <w:t>Перемещение и транспортировка материальных объектов и медицинских отходов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97" w:rsidRDefault="00303397">
            <w:pPr>
              <w:pStyle w:val="ConsPlusNormal"/>
            </w:pPr>
            <w:r>
              <w:t>A/01.2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97" w:rsidRDefault="00303397">
            <w:pPr>
              <w:pStyle w:val="ConsPlusNormal"/>
              <w:jc w:val="center"/>
            </w:pPr>
            <w:r>
              <w:t>2</w:t>
            </w:r>
          </w:p>
        </w:tc>
      </w:tr>
    </w:tbl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303397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303397" w:rsidRDefault="00303397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303397" w:rsidRDefault="003033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303397" w:rsidRDefault="003033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303397" w:rsidRDefault="00303397">
            <w:pPr>
              <w:pStyle w:val="ConsPlusNormal"/>
            </w:pPr>
          </w:p>
        </w:tc>
        <w:tc>
          <w:tcPr>
            <w:tcW w:w="2375" w:type="dxa"/>
          </w:tcPr>
          <w:p w:rsidR="00303397" w:rsidRDefault="00303397">
            <w:pPr>
              <w:pStyle w:val="ConsPlusNormal"/>
            </w:pPr>
          </w:p>
        </w:tc>
      </w:tr>
      <w:tr w:rsidR="00303397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303397" w:rsidRDefault="00303397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303397">
        <w:tc>
          <w:tcPr>
            <w:tcW w:w="2340" w:type="dxa"/>
            <w:vMerge w:val="restart"/>
          </w:tcPr>
          <w:p w:rsidR="00303397" w:rsidRDefault="003033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Размещение материальных объектов и медицинских отходов на средствах транспортировки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Транспортировка и своевременная доставка материальных объектов и медицинских отходов к месту назначения</w:t>
            </w:r>
          </w:p>
        </w:tc>
      </w:tr>
      <w:tr w:rsidR="00303397">
        <w:tc>
          <w:tcPr>
            <w:tcW w:w="2340" w:type="dxa"/>
            <w:vMerge w:val="restart"/>
          </w:tcPr>
          <w:p w:rsidR="00303397" w:rsidRDefault="003033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Согласовывать действия с медицинским персоналом медицинской организации при перемещении, транспортировке материальных объектов и медицинских отходов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Рационально использовать специальные транспортные средства перемещения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Удалять медицинские отходы с мест первичного образования и перемещать в места временного хранения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Обеспечивать сохранность перемещаемых объектов в медицинской организации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Производить герметизацию упаковок и емкостей однократного применения с отходами различных классов опасности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Использовать упаковку (пакеты, баки) однократного и многократного применения в местах первичного сбора отходов с учетом класса опасности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Правильно применять средства индивидуальной защиты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Производить гигиеническую обработку рук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Оказывать первую помощь</w:t>
            </w:r>
          </w:p>
        </w:tc>
      </w:tr>
      <w:tr w:rsidR="00303397">
        <w:tc>
          <w:tcPr>
            <w:tcW w:w="2340" w:type="dxa"/>
            <w:vMerge w:val="restart"/>
          </w:tcPr>
          <w:p w:rsidR="00303397" w:rsidRDefault="003033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Виды упаковок (емкостей), контейнеров для материальных объектов и медицинских отходов, правила герметизации упаковок для отходов различного класса опасности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Средства и способы перемещения и транспортировки материальных объектов, медицинских отходов и обеспечения их сохранности в медицинской организации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Назначение и правила использования средств перемещения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 xml:space="preserve">Правила подъема и перемещения тяжестей с учетом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Требования инфекционной безопасности, санитарно-гигиенический и противоэпидемический режим при транспортировке материальных объектов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Инструкция по сбору, хранению и перемещению медицинских отходов организации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Схема обращения с медицинскими отходами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Правила гигиенической обработки рук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Алгоритм оказания первой помощи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 xml:space="preserve">Требования охраны труда, меры пожарной безопасности, порядок действий </w:t>
            </w:r>
            <w:r>
              <w:lastRenderedPageBreak/>
              <w:t>при чрезвычайных ситуациях</w:t>
            </w:r>
          </w:p>
        </w:tc>
      </w:tr>
      <w:tr w:rsidR="00303397">
        <w:tc>
          <w:tcPr>
            <w:tcW w:w="2340" w:type="dxa"/>
          </w:tcPr>
          <w:p w:rsidR="00303397" w:rsidRDefault="0030339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Деятельность под руководством с элементами самостоятельности при выполнении знакомых заданий</w:t>
            </w:r>
          </w:p>
          <w:p w:rsidR="00303397" w:rsidRDefault="00303397">
            <w:pPr>
              <w:pStyle w:val="ConsPlusNormal"/>
              <w:jc w:val="both"/>
            </w:pPr>
            <w:r>
              <w:t>Индивидуальная ответственность</w:t>
            </w:r>
          </w:p>
          <w:p w:rsidR="00303397" w:rsidRDefault="00303397">
            <w:pPr>
              <w:pStyle w:val="ConsPlusNormal"/>
              <w:jc w:val="both"/>
            </w:pPr>
            <w:r>
              <w:t>Выполнение стандартных заданий, выбор способа действия по инструкции</w:t>
            </w:r>
          </w:p>
        </w:tc>
      </w:tr>
    </w:tbl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both"/>
        <w:outlineLvl w:val="3"/>
      </w:pPr>
      <w:r>
        <w:t>3.1.2. Трудовая функция</w:t>
      </w:r>
    </w:p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320"/>
        <w:gridCol w:w="720"/>
        <w:gridCol w:w="898"/>
        <w:gridCol w:w="1620"/>
        <w:gridCol w:w="540"/>
      </w:tblGrid>
      <w:tr w:rsidR="00303397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3397" w:rsidRDefault="00303397">
            <w:pPr>
              <w:pStyle w:val="ConsPlusNormal"/>
            </w:pPr>
            <w:r>
              <w:t>Санитарное содержание помещений, оборудования, инвентаря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97" w:rsidRDefault="00303397">
            <w:pPr>
              <w:pStyle w:val="ConsPlusNormal"/>
            </w:pPr>
            <w:r>
              <w:t>A/02.2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97" w:rsidRDefault="00303397">
            <w:pPr>
              <w:pStyle w:val="ConsPlusNormal"/>
              <w:jc w:val="center"/>
            </w:pPr>
            <w:r>
              <w:t>2</w:t>
            </w:r>
          </w:p>
        </w:tc>
      </w:tr>
    </w:tbl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303397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303397" w:rsidRDefault="00303397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303397" w:rsidRDefault="003033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303397" w:rsidRDefault="003033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303397" w:rsidRDefault="00303397">
            <w:pPr>
              <w:pStyle w:val="ConsPlusNormal"/>
            </w:pPr>
          </w:p>
        </w:tc>
        <w:tc>
          <w:tcPr>
            <w:tcW w:w="2375" w:type="dxa"/>
          </w:tcPr>
          <w:p w:rsidR="00303397" w:rsidRDefault="00303397">
            <w:pPr>
              <w:pStyle w:val="ConsPlusNormal"/>
            </w:pPr>
          </w:p>
        </w:tc>
      </w:tr>
      <w:tr w:rsidR="00303397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303397" w:rsidRDefault="00303397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303397">
        <w:tc>
          <w:tcPr>
            <w:tcW w:w="2340" w:type="dxa"/>
            <w:vMerge w:val="restart"/>
          </w:tcPr>
          <w:p w:rsidR="00303397" w:rsidRDefault="003033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Ежедневная влажная и генеральная уборка палат, помещений, кабинетов с использованием дезинфицирующих и моющих средств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Обеззараживание воздуха и проветривание палат, помещений, кабинетов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Обеспечение порядка в холодильниках и санитарное содержание холодильников для хранения личных пищевых продуктов пациентов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Дезинфекция предметов ухода, оборудования, инвентаря и медицинских изделий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proofErr w:type="spellStart"/>
            <w:r>
              <w:t>Предстерилизационная</w:t>
            </w:r>
            <w:proofErr w:type="spellEnd"/>
            <w:r>
              <w:t xml:space="preserve"> очистка медицинских изделий</w:t>
            </w:r>
          </w:p>
        </w:tc>
      </w:tr>
      <w:tr w:rsidR="00303397">
        <w:tc>
          <w:tcPr>
            <w:tcW w:w="2340" w:type="dxa"/>
            <w:vMerge w:val="restart"/>
          </w:tcPr>
          <w:p w:rsidR="00303397" w:rsidRDefault="003033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 xml:space="preserve">Производить уборку помещений, в том числе с применением </w:t>
            </w:r>
            <w:r>
              <w:lastRenderedPageBreak/>
              <w:t>дезинфицирующих и моющих средств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Применять разрешенные для обеззараживания воздуха оборудование и химические средства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Поддерживать санитарное состояние холодильников для хранения личных пищевых продуктов пациентов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Обеспечивать порядок хранения пищевых продуктов пациентов в холодильниках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Использовать и хранить уборочный инвентарь, оборудование в соответствии с маркировкой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 xml:space="preserve">Производить </w:t>
            </w:r>
            <w:proofErr w:type="spellStart"/>
            <w:r>
              <w:t>предстерилизационную</w:t>
            </w:r>
            <w:proofErr w:type="spellEnd"/>
            <w:r>
              <w:t xml:space="preserve"> очистку медицинских изделий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Производить обезвреживание отдельных видов медицинских отходов, обработку поверхностей, загрязненных биологическими жидкостями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Правильно применять средства индивидуальной защиты</w:t>
            </w:r>
          </w:p>
        </w:tc>
      </w:tr>
      <w:tr w:rsidR="00303397">
        <w:tc>
          <w:tcPr>
            <w:tcW w:w="2340" w:type="dxa"/>
            <w:vMerge w:val="restart"/>
            <w:tcBorders>
              <w:bottom w:val="nil"/>
            </w:tcBorders>
          </w:tcPr>
          <w:p w:rsidR="00303397" w:rsidRDefault="003033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График проведения ежедневной влажной и генеральной уборки палат, помещений, кабинетов с использованием дезинфицирующих и моющих средств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Способы обеззараживания воздуха и проветривания палат, помещений, кабинетов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Инструкция по санитарному содержанию холодильников и условиям хранения личных пищевых продуктов пациентов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Правила инфекционной безопасности при выполнении трудовых действий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Правила хранения уборочного инвентаря, дезинфицирующих и моющих средств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Инструкции по применению моющих и дезинфицирующих средств, используемых в медицинской организации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 xml:space="preserve">Правила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медицинских изделий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Инструкции по проведению дезинфекции предметов ухода, оборудования, инвентаря, емкостей многократного применения для медицинских отходов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Методы безопасного обезвреживания инфицированных и потенциально инфицированных отходов (материалы, инструменты, предметы, загрязненные кровью и/или другими биологическими жидкостями; патологоанатомические отходы, органические операционные отходы, пищевые отходы из инфекционных отделений, отходы из микробиологических, клинико-диагностических лабораторий, биологические отходы вивариев; живые вакцины, не пригодные к использованию)</w:t>
            </w:r>
          </w:p>
        </w:tc>
      </w:tr>
      <w:tr w:rsidR="00303397">
        <w:tc>
          <w:tcPr>
            <w:tcW w:w="2340" w:type="dxa"/>
            <w:vMerge w:val="restart"/>
            <w:tcBorders>
              <w:top w:val="nil"/>
            </w:tcBorders>
          </w:tcPr>
          <w:p w:rsidR="00303397" w:rsidRDefault="00303397">
            <w:pPr>
              <w:pStyle w:val="ConsPlusNormal"/>
            </w:pP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 xml:space="preserve">Методы безопасного обезвреживания чрезвычайно </w:t>
            </w:r>
            <w:proofErr w:type="spellStart"/>
            <w:r>
              <w:t>эпидемиологически</w:t>
            </w:r>
            <w:proofErr w:type="spellEnd"/>
            <w:r>
              <w:t xml:space="preserve"> опасных отходов (материалы, контактировавшие с больными инфекционными болезнями, вызванными микроорганизмами 1-й и 2-й групп патогенности, отходы лабораторий, работающих с микроорганизмами 1-й и 2-й групп патогенности)</w:t>
            </w:r>
          </w:p>
        </w:tc>
      </w:tr>
      <w:tr w:rsidR="00303397">
        <w:tc>
          <w:tcPr>
            <w:tcW w:w="2340" w:type="dxa"/>
            <w:vMerge/>
            <w:tcBorders>
              <w:top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303397">
        <w:tc>
          <w:tcPr>
            <w:tcW w:w="2340" w:type="dxa"/>
          </w:tcPr>
          <w:p w:rsidR="00303397" w:rsidRDefault="003033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Деятельность под руководством с элементами самостоятельности при выполнении знакомых заданий</w:t>
            </w:r>
          </w:p>
          <w:p w:rsidR="00303397" w:rsidRDefault="00303397">
            <w:pPr>
              <w:pStyle w:val="ConsPlusNormal"/>
              <w:jc w:val="both"/>
            </w:pPr>
            <w:r>
              <w:t>Индивидуальная ответственность</w:t>
            </w:r>
          </w:p>
          <w:p w:rsidR="00303397" w:rsidRDefault="00303397">
            <w:pPr>
              <w:pStyle w:val="ConsPlusNormal"/>
              <w:jc w:val="both"/>
            </w:pPr>
            <w:r>
              <w:t>Выполнение стандартных заданий, выбор способа действия по инструкции</w:t>
            </w:r>
          </w:p>
        </w:tc>
      </w:tr>
    </w:tbl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both"/>
        <w:outlineLvl w:val="3"/>
      </w:pPr>
      <w:r>
        <w:t>3.1.3. Трудовая функция</w:t>
      </w:r>
    </w:p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320"/>
        <w:gridCol w:w="718"/>
        <w:gridCol w:w="900"/>
        <w:gridCol w:w="1620"/>
        <w:gridCol w:w="540"/>
      </w:tblGrid>
      <w:tr w:rsidR="00303397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3397" w:rsidRDefault="00303397">
            <w:pPr>
              <w:pStyle w:val="ConsPlusNormal"/>
            </w:pPr>
            <w:r>
              <w:t>Уход за телом умершего человека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97" w:rsidRDefault="00303397">
            <w:pPr>
              <w:pStyle w:val="ConsPlusNormal"/>
            </w:pPr>
            <w:r>
              <w:t>A/03.2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97" w:rsidRDefault="00303397">
            <w:pPr>
              <w:pStyle w:val="ConsPlusNormal"/>
              <w:jc w:val="center"/>
            </w:pPr>
            <w:r>
              <w:t>2</w:t>
            </w:r>
          </w:p>
        </w:tc>
      </w:tr>
    </w:tbl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303397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303397" w:rsidRDefault="00303397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303397" w:rsidRDefault="003033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303397" w:rsidRDefault="003033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303397" w:rsidRDefault="00303397">
            <w:pPr>
              <w:pStyle w:val="ConsPlusNormal"/>
            </w:pPr>
          </w:p>
        </w:tc>
        <w:tc>
          <w:tcPr>
            <w:tcW w:w="2375" w:type="dxa"/>
          </w:tcPr>
          <w:p w:rsidR="00303397" w:rsidRDefault="00303397">
            <w:pPr>
              <w:pStyle w:val="ConsPlusNormal"/>
            </w:pPr>
          </w:p>
        </w:tc>
      </w:tr>
      <w:tr w:rsidR="00303397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303397" w:rsidRDefault="00303397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303397">
        <w:tc>
          <w:tcPr>
            <w:tcW w:w="2340" w:type="dxa"/>
            <w:vMerge w:val="restart"/>
          </w:tcPr>
          <w:p w:rsidR="00303397" w:rsidRDefault="003033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Уход за телом умершего человека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Транспортировка тела умершего человека</w:t>
            </w:r>
          </w:p>
        </w:tc>
      </w:tr>
      <w:tr w:rsidR="00303397">
        <w:tc>
          <w:tcPr>
            <w:tcW w:w="2340" w:type="dxa"/>
            <w:vMerge w:val="restart"/>
          </w:tcPr>
          <w:p w:rsidR="00303397" w:rsidRDefault="003033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Производить посмертный уход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Обеспечивать сохранность тела умершего человека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Измерять рост и массу тела умершего человека при работе в патологоанатомическом отделении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Создавать условия для производства вскрытий и забора биологического материала при работе в патологоанатомическом отделении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 xml:space="preserve">Осуществлять туалет тела умершего человека и помещать его в </w:t>
            </w:r>
            <w:proofErr w:type="spellStart"/>
            <w:r>
              <w:t>трупохранилище</w:t>
            </w:r>
            <w:proofErr w:type="spellEnd"/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Транспортировать тело умершего человека до места временного хранения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Доставлять трупный материал в лабораторию медицинской организации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Производить регистрацию приема и выдачи тела умершего человека при работе в патологоанатомическом отделении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Правильно применять средства индивидуальной защиты</w:t>
            </w:r>
          </w:p>
        </w:tc>
      </w:tr>
      <w:tr w:rsidR="00303397">
        <w:tc>
          <w:tcPr>
            <w:tcW w:w="2340" w:type="dxa"/>
            <w:vMerge w:val="restart"/>
          </w:tcPr>
          <w:p w:rsidR="00303397" w:rsidRDefault="003033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Последовательность посмертного ухода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Условия хранения тела умершего человека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Средства и способы измерения роста и массы тела умершего человека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Ход процедуры вскрытия тела умершего человека при работе в патологоанатомическом отделении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Правила санитарной обработки и хранения тела умершего человека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Средства, способы доставки и правила безопасности при транспортировке трупного материала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Технология транспортировки тела умершего человека до места временного хранения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Учетные формы медицинской документации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Трудовое законодательство Российской Федерации, регулирующее трудовой процесс, нормы этики и морали в профессиональной деятельности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Правила внутреннего трудового распорядка, лечебно-охранительного, санитарно-гигиенического и противоэпидемического режима медицинской организации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Правила применения средств индивидуальной защиты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303397">
        <w:tc>
          <w:tcPr>
            <w:tcW w:w="2340" w:type="dxa"/>
          </w:tcPr>
          <w:p w:rsidR="00303397" w:rsidRDefault="003033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Деятельность под руководством с элементами самостоятельности при выполнении знакомых заданий</w:t>
            </w:r>
          </w:p>
          <w:p w:rsidR="00303397" w:rsidRDefault="00303397">
            <w:pPr>
              <w:pStyle w:val="ConsPlusNormal"/>
              <w:jc w:val="both"/>
            </w:pPr>
            <w:r>
              <w:t>Индивидуальная ответственность</w:t>
            </w:r>
          </w:p>
          <w:p w:rsidR="00303397" w:rsidRDefault="00303397">
            <w:pPr>
              <w:pStyle w:val="ConsPlusNormal"/>
              <w:jc w:val="both"/>
            </w:pPr>
            <w:r>
              <w:t>Выполнение стандартных заданий, выбор способа действия по инструкции</w:t>
            </w:r>
          </w:p>
        </w:tc>
      </w:tr>
    </w:tbl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both"/>
        <w:outlineLvl w:val="2"/>
      </w:pPr>
      <w:r>
        <w:t>3.2. Обобщенная трудовая функция</w:t>
      </w:r>
    </w:p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2"/>
        <w:gridCol w:w="720"/>
        <w:gridCol w:w="718"/>
        <w:gridCol w:w="1680"/>
        <w:gridCol w:w="480"/>
      </w:tblGrid>
      <w:tr w:rsidR="00303397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</w:pPr>
            <w:r>
              <w:t>Наименование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:rsidR="00303397" w:rsidRDefault="00303397">
            <w:pPr>
              <w:pStyle w:val="ConsPlusNormal"/>
            </w:pPr>
            <w:r>
              <w:t>Оказание медицинских услуг по уходу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97" w:rsidRDefault="0030339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97" w:rsidRDefault="00303397">
            <w:pPr>
              <w:pStyle w:val="ConsPlusNormal"/>
              <w:jc w:val="center"/>
            </w:pPr>
            <w:r>
              <w:t>4</w:t>
            </w:r>
          </w:p>
        </w:tc>
      </w:tr>
    </w:tbl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198"/>
        <w:gridCol w:w="602"/>
        <w:gridCol w:w="1920"/>
        <w:gridCol w:w="1200"/>
        <w:gridCol w:w="2400"/>
      </w:tblGrid>
      <w:tr w:rsidR="00303397">
        <w:tc>
          <w:tcPr>
            <w:tcW w:w="2460" w:type="dxa"/>
            <w:tcBorders>
              <w:top w:val="nil"/>
              <w:left w:val="nil"/>
              <w:bottom w:val="nil"/>
            </w:tcBorders>
          </w:tcPr>
          <w:p w:rsidR="00303397" w:rsidRDefault="00303397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303397" w:rsidRDefault="00303397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303397" w:rsidRDefault="003033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303397" w:rsidRDefault="003033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  <w:vAlign w:val="center"/>
          </w:tcPr>
          <w:p w:rsidR="00303397" w:rsidRDefault="00303397">
            <w:pPr>
              <w:pStyle w:val="ConsPlusNormal"/>
            </w:pPr>
          </w:p>
        </w:tc>
        <w:tc>
          <w:tcPr>
            <w:tcW w:w="2400" w:type="dxa"/>
            <w:vAlign w:val="center"/>
          </w:tcPr>
          <w:p w:rsidR="00303397" w:rsidRDefault="00303397">
            <w:pPr>
              <w:pStyle w:val="ConsPlusNormal"/>
            </w:pPr>
          </w:p>
        </w:tc>
      </w:tr>
      <w:tr w:rsidR="00303397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303397" w:rsidRDefault="00303397">
            <w:pPr>
              <w:pStyle w:val="ConsPlusNormal"/>
            </w:pPr>
          </w:p>
        </w:tc>
        <w:tc>
          <w:tcPr>
            <w:tcW w:w="1200" w:type="dxa"/>
            <w:tcBorders>
              <w:bottom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0" w:type="dxa"/>
            <w:tcBorders>
              <w:bottom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320"/>
      </w:tblGrid>
      <w:tr w:rsidR="00303397"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:rsidR="00303397" w:rsidRDefault="0030339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20" w:type="dxa"/>
            <w:tcBorders>
              <w:top w:val="single" w:sz="4" w:space="0" w:color="auto"/>
              <w:bottom w:val="single" w:sz="4" w:space="0" w:color="auto"/>
            </w:tcBorders>
          </w:tcPr>
          <w:p w:rsidR="00303397" w:rsidRDefault="0030339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</w:tbl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7320"/>
      </w:tblGrid>
      <w:tr w:rsidR="00303397">
        <w:tc>
          <w:tcPr>
            <w:tcW w:w="2460" w:type="dxa"/>
          </w:tcPr>
          <w:p w:rsidR="00303397" w:rsidRDefault="0030339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20" w:type="dxa"/>
          </w:tcPr>
          <w:p w:rsidR="00303397" w:rsidRDefault="00303397">
            <w:pPr>
              <w:pStyle w:val="ConsPlusNormal"/>
            </w:pPr>
            <w:r>
              <w:t>Среднее общее образование и</w:t>
            </w:r>
          </w:p>
          <w:p w:rsidR="00303397" w:rsidRDefault="00303397">
            <w:pPr>
              <w:pStyle w:val="ConsPlusNormal"/>
            </w:pPr>
            <w:r>
              <w:t xml:space="preserve">профессиональное </w:t>
            </w:r>
            <w:proofErr w:type="gramStart"/>
            <w:r>
              <w:t>обучение по должности</w:t>
            </w:r>
            <w:proofErr w:type="gramEnd"/>
            <w:r>
              <w:t xml:space="preserve"> "Младшая медицинская сестра по уходу за больными"</w:t>
            </w:r>
          </w:p>
          <w:p w:rsidR="00303397" w:rsidRDefault="00303397">
            <w:pPr>
              <w:pStyle w:val="ConsPlusNormal"/>
            </w:pPr>
            <w:r>
              <w:t>Среднее профессиональное образование по специальностям "Сестринское дело", "Лечебное дело", "Акушерское дело" - образовательные программы подготовки квалифицированных рабочих (служащих) по должности "Младшая медицинская сестра по уходу за больными"</w:t>
            </w:r>
          </w:p>
        </w:tc>
      </w:tr>
      <w:tr w:rsidR="00303397">
        <w:tc>
          <w:tcPr>
            <w:tcW w:w="2460" w:type="dxa"/>
          </w:tcPr>
          <w:p w:rsidR="00303397" w:rsidRDefault="0030339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20" w:type="dxa"/>
          </w:tcPr>
          <w:p w:rsidR="00303397" w:rsidRDefault="00303397">
            <w:pPr>
              <w:pStyle w:val="ConsPlusNormal"/>
            </w:pPr>
            <w:r>
              <w:t>-</w:t>
            </w:r>
          </w:p>
        </w:tc>
      </w:tr>
      <w:tr w:rsidR="00303397">
        <w:tc>
          <w:tcPr>
            <w:tcW w:w="2460" w:type="dxa"/>
          </w:tcPr>
          <w:p w:rsidR="00303397" w:rsidRDefault="0030339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20" w:type="dxa"/>
          </w:tcPr>
          <w:p w:rsidR="00303397" w:rsidRDefault="0030339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03397">
        <w:tc>
          <w:tcPr>
            <w:tcW w:w="2460" w:type="dxa"/>
          </w:tcPr>
          <w:p w:rsidR="00303397" w:rsidRDefault="003033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303397" w:rsidRDefault="00303397">
            <w:pPr>
              <w:pStyle w:val="ConsPlusNormal"/>
            </w:pPr>
            <w:r>
              <w:t>-</w:t>
            </w:r>
          </w:p>
        </w:tc>
      </w:tr>
    </w:tbl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both"/>
        <w:outlineLvl w:val="3"/>
      </w:pPr>
      <w:r>
        <w:t>Дополнительные характеристики</w:t>
      </w:r>
    </w:p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1090"/>
        <w:gridCol w:w="5311"/>
      </w:tblGrid>
      <w:tr w:rsidR="00303397">
        <w:tc>
          <w:tcPr>
            <w:tcW w:w="3379" w:type="dxa"/>
          </w:tcPr>
          <w:p w:rsidR="00303397" w:rsidRDefault="0030339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90" w:type="dxa"/>
          </w:tcPr>
          <w:p w:rsidR="00303397" w:rsidRDefault="0030339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11" w:type="dxa"/>
          </w:tcPr>
          <w:p w:rsidR="00303397" w:rsidRDefault="00303397">
            <w:pPr>
              <w:pStyle w:val="ConsPlusNormal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303397">
        <w:tc>
          <w:tcPr>
            <w:tcW w:w="3379" w:type="dxa"/>
          </w:tcPr>
          <w:p w:rsidR="00303397" w:rsidRDefault="00E20440">
            <w:pPr>
              <w:pStyle w:val="ConsPlusNormal"/>
            </w:pPr>
            <w:hyperlink r:id="rId17" w:history="1">
              <w:proofErr w:type="spellStart"/>
              <w:r w:rsidR="00303397">
                <w:rPr>
                  <w:color w:val="0000FF"/>
                </w:rPr>
                <w:t>ОКЗ</w:t>
              </w:r>
              <w:proofErr w:type="spellEnd"/>
            </w:hyperlink>
          </w:p>
        </w:tc>
        <w:tc>
          <w:tcPr>
            <w:tcW w:w="1090" w:type="dxa"/>
          </w:tcPr>
          <w:p w:rsidR="00303397" w:rsidRDefault="00E20440">
            <w:pPr>
              <w:pStyle w:val="ConsPlusNormal"/>
            </w:pPr>
            <w:hyperlink r:id="rId18" w:history="1">
              <w:r w:rsidR="00303397">
                <w:rPr>
                  <w:color w:val="0000FF"/>
                </w:rPr>
                <w:t>5321</w:t>
              </w:r>
            </w:hyperlink>
          </w:p>
        </w:tc>
        <w:tc>
          <w:tcPr>
            <w:tcW w:w="5311" w:type="dxa"/>
          </w:tcPr>
          <w:p w:rsidR="00303397" w:rsidRDefault="00303397">
            <w:pPr>
              <w:pStyle w:val="ConsPlusNormal"/>
            </w:pPr>
            <w:r>
              <w:t>Помощники по уходу за больными</w:t>
            </w:r>
          </w:p>
        </w:tc>
      </w:tr>
      <w:tr w:rsidR="00303397">
        <w:tc>
          <w:tcPr>
            <w:tcW w:w="3379" w:type="dxa"/>
          </w:tcPr>
          <w:p w:rsidR="00303397" w:rsidRDefault="00303397">
            <w:pPr>
              <w:pStyle w:val="ConsPlusNormal"/>
            </w:pPr>
            <w:proofErr w:type="spellStart"/>
            <w:r>
              <w:t>ЕКС</w:t>
            </w:r>
            <w:proofErr w:type="spellEnd"/>
          </w:p>
        </w:tc>
        <w:tc>
          <w:tcPr>
            <w:tcW w:w="1090" w:type="dxa"/>
          </w:tcPr>
          <w:p w:rsidR="00303397" w:rsidRDefault="00303397">
            <w:pPr>
              <w:pStyle w:val="ConsPlusNormal"/>
            </w:pPr>
            <w:r>
              <w:t>-</w:t>
            </w:r>
          </w:p>
        </w:tc>
        <w:tc>
          <w:tcPr>
            <w:tcW w:w="5311" w:type="dxa"/>
          </w:tcPr>
          <w:p w:rsidR="00303397" w:rsidRDefault="0030339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  <w:tr w:rsidR="00303397">
        <w:tc>
          <w:tcPr>
            <w:tcW w:w="3379" w:type="dxa"/>
          </w:tcPr>
          <w:p w:rsidR="00303397" w:rsidRDefault="00E20440">
            <w:pPr>
              <w:pStyle w:val="ConsPlusNormal"/>
            </w:pPr>
            <w:hyperlink r:id="rId19" w:history="1">
              <w:proofErr w:type="spellStart"/>
              <w:r w:rsidR="00303397">
                <w:rPr>
                  <w:color w:val="0000FF"/>
                </w:rPr>
                <w:t>ОКПДТР</w:t>
              </w:r>
              <w:proofErr w:type="spellEnd"/>
            </w:hyperlink>
          </w:p>
        </w:tc>
        <w:tc>
          <w:tcPr>
            <w:tcW w:w="1090" w:type="dxa"/>
          </w:tcPr>
          <w:p w:rsidR="00303397" w:rsidRDefault="00E20440">
            <w:pPr>
              <w:pStyle w:val="ConsPlusNormal"/>
            </w:pPr>
            <w:hyperlink r:id="rId20" w:history="1">
              <w:r w:rsidR="00303397">
                <w:rPr>
                  <w:color w:val="0000FF"/>
                </w:rPr>
                <w:t>24232</w:t>
              </w:r>
            </w:hyperlink>
          </w:p>
        </w:tc>
        <w:tc>
          <w:tcPr>
            <w:tcW w:w="5311" w:type="dxa"/>
          </w:tcPr>
          <w:p w:rsidR="00303397" w:rsidRDefault="0030339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  <w:tr w:rsidR="00303397">
        <w:tc>
          <w:tcPr>
            <w:tcW w:w="3379" w:type="dxa"/>
          </w:tcPr>
          <w:p w:rsidR="00303397" w:rsidRDefault="00E20440">
            <w:pPr>
              <w:pStyle w:val="ConsPlusNormal"/>
            </w:pPr>
            <w:hyperlink r:id="rId21" w:history="1">
              <w:proofErr w:type="spellStart"/>
              <w:r w:rsidR="00303397">
                <w:rPr>
                  <w:color w:val="0000FF"/>
                </w:rPr>
                <w:t>ОКСО</w:t>
              </w:r>
              <w:proofErr w:type="spellEnd"/>
            </w:hyperlink>
            <w:r w:rsidR="00303397">
              <w:t xml:space="preserve"> </w:t>
            </w:r>
            <w:hyperlink w:anchor="P478" w:history="1">
              <w:r w:rsidR="00303397">
                <w:rPr>
                  <w:color w:val="0000FF"/>
                </w:rPr>
                <w:t>&lt;7&gt;</w:t>
              </w:r>
            </w:hyperlink>
          </w:p>
        </w:tc>
        <w:tc>
          <w:tcPr>
            <w:tcW w:w="1090" w:type="dxa"/>
          </w:tcPr>
          <w:p w:rsidR="00303397" w:rsidRDefault="00E20440">
            <w:pPr>
              <w:pStyle w:val="ConsPlusNormal"/>
            </w:pPr>
            <w:hyperlink r:id="rId22" w:history="1">
              <w:r w:rsidR="00303397">
                <w:rPr>
                  <w:color w:val="0000FF"/>
                </w:rPr>
                <w:t>060109</w:t>
              </w:r>
            </w:hyperlink>
          </w:p>
        </w:tc>
        <w:tc>
          <w:tcPr>
            <w:tcW w:w="5311" w:type="dxa"/>
          </w:tcPr>
          <w:p w:rsidR="00303397" w:rsidRDefault="00303397">
            <w:pPr>
              <w:pStyle w:val="ConsPlusNormal"/>
            </w:pPr>
            <w:r>
              <w:t>Сестринское дело</w:t>
            </w:r>
          </w:p>
        </w:tc>
      </w:tr>
    </w:tbl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both"/>
        <w:outlineLvl w:val="3"/>
      </w:pPr>
      <w:r>
        <w:t>3.2.1. Трудовая функция</w:t>
      </w:r>
    </w:p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320"/>
        <w:gridCol w:w="718"/>
        <w:gridCol w:w="900"/>
        <w:gridCol w:w="1620"/>
        <w:gridCol w:w="540"/>
      </w:tblGrid>
      <w:tr w:rsidR="00303397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03397" w:rsidRDefault="00303397">
            <w:pPr>
              <w:pStyle w:val="ConsPlusNormal"/>
            </w:pPr>
            <w:r>
              <w:t>Профессиональный уход за пациентом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97" w:rsidRDefault="00303397">
            <w:pPr>
              <w:pStyle w:val="ConsPlusNormal"/>
            </w:pPr>
            <w:r>
              <w:t>B/01.4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97" w:rsidRDefault="00303397">
            <w:pPr>
              <w:pStyle w:val="ConsPlusNormal"/>
              <w:jc w:val="center"/>
            </w:pPr>
            <w:r>
              <w:t>4</w:t>
            </w:r>
          </w:p>
        </w:tc>
      </w:tr>
    </w:tbl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7"/>
        <w:gridCol w:w="1267"/>
        <w:gridCol w:w="596"/>
        <w:gridCol w:w="2040"/>
        <w:gridCol w:w="1225"/>
        <w:gridCol w:w="2375"/>
      </w:tblGrid>
      <w:tr w:rsidR="00303397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303397" w:rsidRDefault="0030339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303397" w:rsidRDefault="00303397">
            <w:pPr>
              <w:pStyle w:val="ConsPlusNormal"/>
            </w:pPr>
            <w:r>
              <w:t>Оригинал</w:t>
            </w: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303397" w:rsidRDefault="0030339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0" w:type="dxa"/>
            <w:vAlign w:val="center"/>
          </w:tcPr>
          <w:p w:rsidR="00303397" w:rsidRDefault="0030339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25" w:type="dxa"/>
          </w:tcPr>
          <w:p w:rsidR="00303397" w:rsidRDefault="00303397">
            <w:pPr>
              <w:pStyle w:val="ConsPlusNormal"/>
            </w:pPr>
          </w:p>
        </w:tc>
        <w:tc>
          <w:tcPr>
            <w:tcW w:w="2375" w:type="dxa"/>
          </w:tcPr>
          <w:p w:rsidR="00303397" w:rsidRDefault="00303397">
            <w:pPr>
              <w:pStyle w:val="ConsPlusNormal"/>
            </w:pPr>
          </w:p>
        </w:tc>
      </w:tr>
      <w:tr w:rsidR="00303397">
        <w:tblPrEx>
          <w:tblBorders>
            <w:right w:val="none" w:sz="0" w:space="0" w:color="auto"/>
            <w:insideV w:val="nil"/>
          </w:tblBorders>
        </w:tblPrEx>
        <w:tc>
          <w:tcPr>
            <w:tcW w:w="6180" w:type="dxa"/>
            <w:gridSpan w:val="4"/>
            <w:tcBorders>
              <w:top w:val="nil"/>
              <w:bottom w:val="nil"/>
            </w:tcBorders>
          </w:tcPr>
          <w:p w:rsidR="00303397" w:rsidRDefault="00303397">
            <w:pPr>
              <w:pStyle w:val="ConsPlusNormal"/>
            </w:pPr>
          </w:p>
        </w:tc>
        <w:tc>
          <w:tcPr>
            <w:tcW w:w="1225" w:type="dxa"/>
            <w:tcBorders>
              <w:bottom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75" w:type="dxa"/>
            <w:tcBorders>
              <w:bottom w:val="nil"/>
            </w:tcBorders>
          </w:tcPr>
          <w:p w:rsidR="00303397" w:rsidRDefault="0030339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440"/>
      </w:tblGrid>
      <w:tr w:rsidR="00303397">
        <w:tc>
          <w:tcPr>
            <w:tcW w:w="2340" w:type="dxa"/>
            <w:vMerge w:val="restart"/>
          </w:tcPr>
          <w:p w:rsidR="00303397" w:rsidRDefault="0030339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Получение информации от пациентов (их родственников/законных представителей)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Размещение и перемещение пациента в постели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Санитарная обработка, гигиенический уход за тяжелобольными пациентами (умывание, обтирание кожных покровов, полоскание полости рта)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Оказание пособия пациенту с недостаточностью самостоятельного ухода при физиологических отправлениях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Кормление пациента с недостаточностью самостоятельного ухода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Получение комплектов чистого нательного белья, одежды и обуви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Смена нательного и постельного белья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Транспортировка и сопровождение пациента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Помощь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Наблюдение за функциональным состоянием пациента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Доставка биологического материала в лабораторию</w:t>
            </w:r>
          </w:p>
        </w:tc>
      </w:tr>
      <w:tr w:rsidR="00303397">
        <w:tc>
          <w:tcPr>
            <w:tcW w:w="2340" w:type="dxa"/>
            <w:vMerge/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Оказание первой помощи при угрожающих жизни состояниях</w:t>
            </w:r>
          </w:p>
        </w:tc>
      </w:tr>
      <w:tr w:rsidR="00303397">
        <w:tc>
          <w:tcPr>
            <w:tcW w:w="2340" w:type="dxa"/>
            <w:vMerge w:val="restart"/>
            <w:tcBorders>
              <w:bottom w:val="nil"/>
            </w:tcBorders>
          </w:tcPr>
          <w:p w:rsidR="00303397" w:rsidRDefault="0030339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Получать информацию от пациентов (их родственников/законных представителей)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Использовать специальные средства для размещения и перемещения пациента в постели с применением принципов эргономики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Размещать и перемещать пациента в постели с использованием принципов эргономики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Создавать комфортные условия пребывания пациента в медицинской организации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Измерять температуру тела, частоту пульса, артериальное давление, частоту дыхательных движений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Определять основные показатели функционального состояния пациента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Измерять антропометрические показатели (рост, масса тела)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Информировать медицинский персонал об изменениях в состоянии пациента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Оказывать помощь пациенту во время его осмотра врачом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Оказывать первую помощь при угрожающих жизни состояниях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Использовать средства и предметы ухода при санитарной обработке и гигиеническом уходе за пациентом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Оказывать пособие пациенту с недостаточностью самостоятельного ухода при физиологических отправлениях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Кормить пациента с недостаточностью самостоятельного ухода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Выявлять продукты с истекшим сроком годности, признаками порчи и загрязнениями</w:t>
            </w:r>
          </w:p>
        </w:tc>
      </w:tr>
      <w:tr w:rsidR="00303397">
        <w:tc>
          <w:tcPr>
            <w:tcW w:w="2340" w:type="dxa"/>
            <w:vMerge w:val="restart"/>
            <w:tcBorders>
              <w:top w:val="nil"/>
            </w:tcBorders>
          </w:tcPr>
          <w:p w:rsidR="00303397" w:rsidRDefault="00303397">
            <w:pPr>
              <w:pStyle w:val="ConsPlusNormal"/>
            </w:pP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Получать комплекты чистого нательного белья, одежды и обуви</w:t>
            </w:r>
          </w:p>
        </w:tc>
      </w:tr>
      <w:tr w:rsidR="00303397">
        <w:tc>
          <w:tcPr>
            <w:tcW w:w="2340" w:type="dxa"/>
            <w:vMerge/>
            <w:tcBorders>
              <w:top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Производить смену нательного и постельного белья</w:t>
            </w:r>
          </w:p>
        </w:tc>
      </w:tr>
      <w:tr w:rsidR="00303397">
        <w:tc>
          <w:tcPr>
            <w:tcW w:w="2340" w:type="dxa"/>
            <w:vMerge/>
            <w:tcBorders>
              <w:top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Осуществлять транспортировку и сопровождение пациента</w:t>
            </w:r>
          </w:p>
        </w:tc>
      </w:tr>
      <w:tr w:rsidR="00303397">
        <w:tc>
          <w:tcPr>
            <w:tcW w:w="2340" w:type="dxa"/>
            <w:vMerge/>
            <w:tcBorders>
              <w:top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Доставлять биологический материал в лаборатории медицинской организации</w:t>
            </w:r>
          </w:p>
        </w:tc>
      </w:tr>
      <w:tr w:rsidR="00303397">
        <w:tc>
          <w:tcPr>
            <w:tcW w:w="2340" w:type="dxa"/>
            <w:vMerge/>
            <w:tcBorders>
              <w:top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Своевременно доставлять медицинскую документацию к месту назначения</w:t>
            </w:r>
          </w:p>
        </w:tc>
      </w:tr>
      <w:tr w:rsidR="00303397">
        <w:tc>
          <w:tcPr>
            <w:tcW w:w="2340" w:type="dxa"/>
            <w:vMerge/>
            <w:tcBorders>
              <w:top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Правильно применять средства индивидуальной защиты</w:t>
            </w:r>
          </w:p>
        </w:tc>
      </w:tr>
      <w:tr w:rsidR="00303397">
        <w:tc>
          <w:tcPr>
            <w:tcW w:w="2340" w:type="dxa"/>
            <w:vMerge w:val="restart"/>
            <w:tcBorders>
              <w:bottom w:val="nil"/>
            </w:tcBorders>
          </w:tcPr>
          <w:p w:rsidR="00303397" w:rsidRDefault="0030339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Правила общения с пациентами (их родственниками/законными представителями)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 при перемещении пациента с недостаточностью самостоятельного ухода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Порядок проведения санитарной обработки пациента и гигиенического ухода за пациентом с недостаточностью самостоятельного ухода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Методы пособия при физиологических отправлениях пациенту с недостаточностью самостоятельного ухода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Правила информирования об изменениях в состоянии пациента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Алгоритм измерения антропометрических показателей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Показатели функционального состояния, признаки ухудшения состояния пациента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Порядок оказания первой помощи при угрожающих жизни состояниях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Санитарно-эпидемиологические требования соблюдения правил личной гигиены пациента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Правила кормления пациента с недостаточностью самостоятельного ухода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Санитарно-эпидемиологические требования к организации питания пациентов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Алгоритм смены нательного и постельного белья пациенту с недостаточностью самостоятельного ухода</w:t>
            </w:r>
          </w:p>
        </w:tc>
      </w:tr>
      <w:tr w:rsidR="00303397">
        <w:tc>
          <w:tcPr>
            <w:tcW w:w="2340" w:type="dxa"/>
            <w:vMerge/>
            <w:tcBorders>
              <w:bottom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Правила использования и хранения предметов ухода за пациентом</w:t>
            </w:r>
          </w:p>
        </w:tc>
      </w:tr>
      <w:tr w:rsidR="00303397">
        <w:tc>
          <w:tcPr>
            <w:tcW w:w="2340" w:type="dxa"/>
            <w:vMerge w:val="restart"/>
            <w:tcBorders>
              <w:top w:val="nil"/>
            </w:tcBorders>
          </w:tcPr>
          <w:p w:rsidR="00303397" w:rsidRDefault="00303397">
            <w:pPr>
              <w:pStyle w:val="ConsPlusNormal"/>
            </w:pP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Условия безопасной транспортировки и перемещения пациента с использованием принципов эргономики</w:t>
            </w:r>
          </w:p>
        </w:tc>
      </w:tr>
      <w:tr w:rsidR="00303397">
        <w:tc>
          <w:tcPr>
            <w:tcW w:w="2340" w:type="dxa"/>
            <w:vMerge/>
            <w:tcBorders>
              <w:top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Условия конфиденциальности при работе с биологическим материалом и медицинской документацией</w:t>
            </w:r>
          </w:p>
        </w:tc>
      </w:tr>
      <w:tr w:rsidR="00303397">
        <w:tc>
          <w:tcPr>
            <w:tcW w:w="2340" w:type="dxa"/>
            <w:vMerge/>
            <w:tcBorders>
              <w:top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Правила безопасной транспортировки биологического материала в лабораторию медицинской организации, работы с медицинскими отходами</w:t>
            </w:r>
          </w:p>
        </w:tc>
      </w:tr>
      <w:tr w:rsidR="00303397">
        <w:tc>
          <w:tcPr>
            <w:tcW w:w="2340" w:type="dxa"/>
            <w:vMerge/>
            <w:tcBorders>
              <w:top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Структура медицинской организации</w:t>
            </w:r>
          </w:p>
        </w:tc>
      </w:tr>
      <w:tr w:rsidR="00303397">
        <w:tc>
          <w:tcPr>
            <w:tcW w:w="2340" w:type="dxa"/>
            <w:vMerge/>
            <w:tcBorders>
              <w:top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Сроки доставки деловой и медицинской документации</w:t>
            </w:r>
          </w:p>
        </w:tc>
      </w:tr>
      <w:tr w:rsidR="00303397">
        <w:tc>
          <w:tcPr>
            <w:tcW w:w="2340" w:type="dxa"/>
            <w:vMerge/>
            <w:tcBorders>
              <w:top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Трудовое законодательство Российской Федерации, регулирующее трудовой процесс младшей медицинской сестры; нормы этики в профессиональной деятельности</w:t>
            </w:r>
          </w:p>
        </w:tc>
      </w:tr>
      <w:tr w:rsidR="00303397">
        <w:tc>
          <w:tcPr>
            <w:tcW w:w="2340" w:type="dxa"/>
            <w:vMerge/>
            <w:tcBorders>
              <w:top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Правила внутреннего трудового распорядка, лечебно-охранительного, санитарно-гигиенического и противоэпидемического режима</w:t>
            </w:r>
          </w:p>
        </w:tc>
      </w:tr>
      <w:tr w:rsidR="00303397">
        <w:tc>
          <w:tcPr>
            <w:tcW w:w="2340" w:type="dxa"/>
            <w:vMerge/>
            <w:tcBorders>
              <w:top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Способы и средства оказания первой помощи при угрожающих жизни состояниях</w:t>
            </w:r>
          </w:p>
        </w:tc>
      </w:tr>
      <w:tr w:rsidR="00303397">
        <w:tc>
          <w:tcPr>
            <w:tcW w:w="2340" w:type="dxa"/>
            <w:vMerge/>
            <w:tcBorders>
              <w:top w:val="nil"/>
            </w:tcBorders>
          </w:tcPr>
          <w:p w:rsidR="00303397" w:rsidRDefault="00303397"/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Требования охраны труда, меры пожарной безопасности, порядок действий при чрезвычайных ситуациях</w:t>
            </w:r>
          </w:p>
        </w:tc>
      </w:tr>
      <w:tr w:rsidR="00303397">
        <w:tc>
          <w:tcPr>
            <w:tcW w:w="2340" w:type="dxa"/>
          </w:tcPr>
          <w:p w:rsidR="00303397" w:rsidRDefault="0030339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</w:tcPr>
          <w:p w:rsidR="00303397" w:rsidRDefault="00303397">
            <w:pPr>
              <w:pStyle w:val="ConsPlusNormal"/>
              <w:jc w:val="both"/>
            </w:pPr>
            <w:r>
              <w:t>Деятельность под руководством медицинской сестры и самостоятельно</w:t>
            </w:r>
          </w:p>
          <w:p w:rsidR="00303397" w:rsidRDefault="00303397">
            <w:pPr>
              <w:pStyle w:val="ConsPlusNormal"/>
              <w:jc w:val="both"/>
            </w:pPr>
            <w:r>
              <w:t>Планирование собственной деятельности исходя из поставленных задач</w:t>
            </w:r>
          </w:p>
          <w:p w:rsidR="00303397" w:rsidRDefault="00303397">
            <w:pPr>
              <w:pStyle w:val="ConsPlusNormal"/>
              <w:jc w:val="both"/>
            </w:pPr>
            <w:r>
              <w:t>Ответственность за решение поставленных задач</w:t>
            </w:r>
          </w:p>
          <w:p w:rsidR="00303397" w:rsidRDefault="00303397">
            <w:pPr>
              <w:pStyle w:val="ConsPlusNormal"/>
              <w:jc w:val="both"/>
            </w:pPr>
            <w:r>
              <w:t>Решение различных типов практических задач, выбор способа действия из известных на основе знаний и практического опыта</w:t>
            </w:r>
          </w:p>
        </w:tc>
      </w:tr>
    </w:tbl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center"/>
        <w:outlineLvl w:val="1"/>
      </w:pPr>
      <w:proofErr w:type="spellStart"/>
      <w:r>
        <w:t>IV</w:t>
      </w:r>
      <w:proofErr w:type="spellEnd"/>
      <w:r>
        <w:t>. Сведения об организациях - разработчиках</w:t>
      </w:r>
    </w:p>
    <w:p w:rsidR="00303397" w:rsidRDefault="00303397">
      <w:pPr>
        <w:pStyle w:val="ConsPlusNormal"/>
        <w:jc w:val="center"/>
      </w:pPr>
      <w:r>
        <w:t>профессионального стандарта</w:t>
      </w:r>
    </w:p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4"/>
        <w:gridCol w:w="4346"/>
      </w:tblGrid>
      <w:tr w:rsidR="00303397">
        <w:tc>
          <w:tcPr>
            <w:tcW w:w="9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397" w:rsidRDefault="00303397">
            <w:pPr>
              <w:pStyle w:val="ConsPlusNormal"/>
            </w:pPr>
            <w:proofErr w:type="spellStart"/>
            <w:r>
              <w:t>ГБОУ</w:t>
            </w:r>
            <w:proofErr w:type="spellEnd"/>
            <w:r>
              <w:t xml:space="preserve"> </w:t>
            </w:r>
            <w:proofErr w:type="spellStart"/>
            <w:r>
              <w:t>ДПО</w:t>
            </w:r>
            <w:proofErr w:type="spellEnd"/>
            <w:r>
              <w:t xml:space="preserve"> "Всероссийский учебно-научно-методический центр по непрерывному медицинскому и фармацевтическому образованию" Министерства здравоохранения Российской Федерации, город Москва</w:t>
            </w:r>
          </w:p>
        </w:tc>
      </w:tr>
      <w:tr w:rsidR="00303397">
        <w:tc>
          <w:tcPr>
            <w:tcW w:w="5434" w:type="dxa"/>
            <w:tcBorders>
              <w:left w:val="single" w:sz="4" w:space="0" w:color="auto"/>
              <w:right w:val="nil"/>
            </w:tcBorders>
          </w:tcPr>
          <w:p w:rsidR="00303397" w:rsidRDefault="00303397">
            <w:pPr>
              <w:pStyle w:val="ConsPlusNormal"/>
            </w:pPr>
            <w:r>
              <w:t>Директор</w:t>
            </w:r>
          </w:p>
        </w:tc>
        <w:tc>
          <w:tcPr>
            <w:tcW w:w="4346" w:type="dxa"/>
            <w:tcBorders>
              <w:left w:val="nil"/>
              <w:right w:val="single" w:sz="4" w:space="0" w:color="auto"/>
            </w:tcBorders>
          </w:tcPr>
          <w:p w:rsidR="00303397" w:rsidRDefault="00303397">
            <w:pPr>
              <w:pStyle w:val="ConsPlusNormal"/>
            </w:pPr>
            <w:r>
              <w:t>Зеленская Неля Васильевна</w:t>
            </w:r>
          </w:p>
        </w:tc>
      </w:tr>
    </w:tbl>
    <w:p w:rsidR="00303397" w:rsidRDefault="00303397">
      <w:pPr>
        <w:pStyle w:val="ConsPlusNormal"/>
        <w:jc w:val="both"/>
      </w:pPr>
    </w:p>
    <w:p w:rsidR="00303397" w:rsidRDefault="00303397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303397" w:rsidRDefault="003033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9278"/>
      </w:tblGrid>
      <w:tr w:rsidR="00303397">
        <w:tc>
          <w:tcPr>
            <w:tcW w:w="504" w:type="dxa"/>
          </w:tcPr>
          <w:p w:rsidR="00303397" w:rsidRDefault="00303397">
            <w:pPr>
              <w:pStyle w:val="ConsPlusNormal"/>
              <w:ind w:left="5"/>
            </w:pPr>
            <w:r>
              <w:t>1</w:t>
            </w:r>
          </w:p>
        </w:tc>
        <w:tc>
          <w:tcPr>
            <w:tcW w:w="9278" w:type="dxa"/>
          </w:tcPr>
          <w:p w:rsidR="00303397" w:rsidRDefault="00303397">
            <w:pPr>
              <w:pStyle w:val="ConsPlusNormal"/>
            </w:pPr>
            <w:proofErr w:type="spellStart"/>
            <w:r>
              <w:t>БОУ</w:t>
            </w:r>
            <w:proofErr w:type="spellEnd"/>
            <w:r>
              <w:t xml:space="preserve"> Омской области "Медицинский колледж", город Омск</w:t>
            </w:r>
          </w:p>
        </w:tc>
      </w:tr>
      <w:tr w:rsidR="00303397">
        <w:tc>
          <w:tcPr>
            <w:tcW w:w="504" w:type="dxa"/>
          </w:tcPr>
          <w:p w:rsidR="00303397" w:rsidRDefault="00303397">
            <w:pPr>
              <w:pStyle w:val="ConsPlusNormal"/>
            </w:pPr>
            <w:r>
              <w:t>2</w:t>
            </w:r>
          </w:p>
        </w:tc>
        <w:tc>
          <w:tcPr>
            <w:tcW w:w="9278" w:type="dxa"/>
          </w:tcPr>
          <w:p w:rsidR="00303397" w:rsidRDefault="00303397">
            <w:pPr>
              <w:pStyle w:val="ConsPlusNormal"/>
            </w:pPr>
            <w:proofErr w:type="spellStart"/>
            <w:r>
              <w:t>ГАОУ</w:t>
            </w:r>
            <w:proofErr w:type="spellEnd"/>
            <w:r>
              <w:t xml:space="preserve"> </w:t>
            </w:r>
            <w:proofErr w:type="spellStart"/>
            <w:r>
              <w:t>СПО</w:t>
            </w:r>
            <w:proofErr w:type="spellEnd"/>
            <w:r>
              <w:t xml:space="preserve"> Республики Татарстан "Казанский медицинский колледж", город Казань, Республика Татарстан</w:t>
            </w:r>
          </w:p>
        </w:tc>
      </w:tr>
      <w:tr w:rsidR="00303397">
        <w:tc>
          <w:tcPr>
            <w:tcW w:w="504" w:type="dxa"/>
          </w:tcPr>
          <w:p w:rsidR="00303397" w:rsidRDefault="00303397">
            <w:pPr>
              <w:pStyle w:val="ConsPlusNormal"/>
            </w:pPr>
            <w:r>
              <w:t>3</w:t>
            </w:r>
          </w:p>
        </w:tc>
        <w:tc>
          <w:tcPr>
            <w:tcW w:w="9278" w:type="dxa"/>
          </w:tcPr>
          <w:p w:rsidR="00303397" w:rsidRDefault="00303397">
            <w:pPr>
              <w:pStyle w:val="ConsPlusNormal"/>
            </w:pPr>
            <w:proofErr w:type="spellStart"/>
            <w:r>
              <w:t>ГБОУ</w:t>
            </w:r>
            <w:proofErr w:type="spellEnd"/>
            <w:r>
              <w:t xml:space="preserve"> </w:t>
            </w:r>
            <w:proofErr w:type="spellStart"/>
            <w:r>
              <w:t>СПО</w:t>
            </w:r>
            <w:proofErr w:type="spellEnd"/>
            <w:r>
              <w:t xml:space="preserve"> "Пензенский базовый медицинский колледж" Министерства здравоохранения Российской Федерации, город Пенза</w:t>
            </w:r>
          </w:p>
        </w:tc>
      </w:tr>
      <w:tr w:rsidR="00303397">
        <w:tc>
          <w:tcPr>
            <w:tcW w:w="504" w:type="dxa"/>
          </w:tcPr>
          <w:p w:rsidR="00303397" w:rsidRDefault="00303397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9278" w:type="dxa"/>
          </w:tcPr>
          <w:p w:rsidR="00303397" w:rsidRDefault="00303397">
            <w:pPr>
              <w:pStyle w:val="ConsPlusNormal"/>
            </w:pPr>
            <w:proofErr w:type="spellStart"/>
            <w:r>
              <w:t>ГБОУ</w:t>
            </w:r>
            <w:proofErr w:type="spellEnd"/>
            <w:r>
              <w:t xml:space="preserve"> </w:t>
            </w:r>
            <w:proofErr w:type="spellStart"/>
            <w:r>
              <w:t>СПО</w:t>
            </w:r>
            <w:proofErr w:type="spellEnd"/>
            <w:r>
              <w:t xml:space="preserve"> "Свердловский областной медицинский колледж", город Екатеринбург</w:t>
            </w:r>
          </w:p>
        </w:tc>
      </w:tr>
      <w:tr w:rsidR="00303397">
        <w:tc>
          <w:tcPr>
            <w:tcW w:w="504" w:type="dxa"/>
          </w:tcPr>
          <w:p w:rsidR="00303397" w:rsidRDefault="00303397">
            <w:pPr>
              <w:pStyle w:val="ConsPlusNormal"/>
            </w:pPr>
            <w:r>
              <w:t>5</w:t>
            </w:r>
          </w:p>
        </w:tc>
        <w:tc>
          <w:tcPr>
            <w:tcW w:w="9278" w:type="dxa"/>
          </w:tcPr>
          <w:p w:rsidR="00303397" w:rsidRDefault="00303397">
            <w:pPr>
              <w:pStyle w:val="ConsPlusNormal"/>
              <w:ind w:firstLine="5"/>
            </w:pPr>
            <w:proofErr w:type="spellStart"/>
            <w:r>
              <w:t>ГБОУ</w:t>
            </w:r>
            <w:proofErr w:type="spellEnd"/>
            <w:r>
              <w:t xml:space="preserve"> </w:t>
            </w:r>
            <w:proofErr w:type="spellStart"/>
            <w:r>
              <w:t>СПО</w:t>
            </w:r>
            <w:proofErr w:type="spellEnd"/>
            <w:r>
              <w:t xml:space="preserve"> города Москвы "Медицинский колледж N 2 Департамента здравоохранения города Москвы", город Москва</w:t>
            </w:r>
          </w:p>
        </w:tc>
      </w:tr>
      <w:tr w:rsidR="00303397">
        <w:tc>
          <w:tcPr>
            <w:tcW w:w="504" w:type="dxa"/>
          </w:tcPr>
          <w:p w:rsidR="00303397" w:rsidRDefault="00303397">
            <w:pPr>
              <w:pStyle w:val="ConsPlusNormal"/>
            </w:pPr>
            <w:r>
              <w:t>6</w:t>
            </w:r>
          </w:p>
        </w:tc>
        <w:tc>
          <w:tcPr>
            <w:tcW w:w="9278" w:type="dxa"/>
          </w:tcPr>
          <w:p w:rsidR="00303397" w:rsidRDefault="00303397">
            <w:pPr>
              <w:pStyle w:val="ConsPlusNormal"/>
            </w:pPr>
            <w:proofErr w:type="spellStart"/>
            <w:r>
              <w:t>ГБОУ</w:t>
            </w:r>
            <w:proofErr w:type="spellEnd"/>
            <w:r>
              <w:t xml:space="preserve"> </w:t>
            </w:r>
            <w:proofErr w:type="spellStart"/>
            <w:r>
              <w:t>СПО</w:t>
            </w:r>
            <w:proofErr w:type="spellEnd"/>
            <w:r>
              <w:t xml:space="preserve"> Комитета по здравоохранению администрации Волгоградской области "Медицинский колледж N 2", город Волгоград</w:t>
            </w:r>
          </w:p>
        </w:tc>
      </w:tr>
      <w:tr w:rsidR="00303397">
        <w:tc>
          <w:tcPr>
            <w:tcW w:w="504" w:type="dxa"/>
          </w:tcPr>
          <w:p w:rsidR="00303397" w:rsidRDefault="00303397">
            <w:pPr>
              <w:pStyle w:val="ConsPlusNormal"/>
            </w:pPr>
            <w:r>
              <w:t>7</w:t>
            </w:r>
          </w:p>
        </w:tc>
        <w:tc>
          <w:tcPr>
            <w:tcW w:w="9278" w:type="dxa"/>
          </w:tcPr>
          <w:p w:rsidR="00303397" w:rsidRDefault="00303397">
            <w:pPr>
              <w:pStyle w:val="ConsPlusNormal"/>
            </w:pPr>
            <w:proofErr w:type="spellStart"/>
            <w:r>
              <w:t>ГБОУ</w:t>
            </w:r>
            <w:proofErr w:type="spellEnd"/>
            <w:r>
              <w:t xml:space="preserve"> </w:t>
            </w:r>
            <w:proofErr w:type="spellStart"/>
            <w:r>
              <w:t>СПО</w:t>
            </w:r>
            <w:proofErr w:type="spellEnd"/>
            <w:r>
              <w:t xml:space="preserve"> Московской области "Московский областной медицинский колледж N 1", город Москва</w:t>
            </w:r>
          </w:p>
        </w:tc>
      </w:tr>
      <w:tr w:rsidR="00303397">
        <w:tc>
          <w:tcPr>
            <w:tcW w:w="504" w:type="dxa"/>
          </w:tcPr>
          <w:p w:rsidR="00303397" w:rsidRDefault="00303397">
            <w:pPr>
              <w:pStyle w:val="ConsPlusNormal"/>
            </w:pPr>
            <w:r>
              <w:t>8</w:t>
            </w:r>
          </w:p>
        </w:tc>
        <w:tc>
          <w:tcPr>
            <w:tcW w:w="9278" w:type="dxa"/>
          </w:tcPr>
          <w:p w:rsidR="00303397" w:rsidRDefault="00303397">
            <w:pPr>
              <w:pStyle w:val="ConsPlusNormal"/>
            </w:pPr>
            <w:proofErr w:type="spellStart"/>
            <w:r>
              <w:t>ГОУ</w:t>
            </w:r>
            <w:proofErr w:type="spellEnd"/>
            <w:r>
              <w:t xml:space="preserve"> </w:t>
            </w:r>
            <w:proofErr w:type="spellStart"/>
            <w:r>
              <w:t>СПО</w:t>
            </w:r>
            <w:proofErr w:type="spellEnd"/>
            <w:r>
              <w:t xml:space="preserve"> "Нижегородский медицинский базовый колледж", город Нижний Новгород</w:t>
            </w:r>
          </w:p>
        </w:tc>
      </w:tr>
      <w:tr w:rsidR="00303397">
        <w:tc>
          <w:tcPr>
            <w:tcW w:w="504" w:type="dxa"/>
          </w:tcPr>
          <w:p w:rsidR="00303397" w:rsidRDefault="00303397">
            <w:pPr>
              <w:pStyle w:val="ConsPlusNormal"/>
            </w:pPr>
            <w:r>
              <w:t>9</w:t>
            </w:r>
          </w:p>
        </w:tc>
        <w:tc>
          <w:tcPr>
            <w:tcW w:w="9278" w:type="dxa"/>
          </w:tcPr>
          <w:p w:rsidR="00303397" w:rsidRDefault="00303397">
            <w:pPr>
              <w:pStyle w:val="ConsPlusNormal"/>
            </w:pPr>
            <w:r>
              <w:t>Министерство здравоохранения Российской Федерации, город Москва</w:t>
            </w:r>
          </w:p>
        </w:tc>
      </w:tr>
      <w:tr w:rsidR="00303397">
        <w:tc>
          <w:tcPr>
            <w:tcW w:w="504" w:type="dxa"/>
          </w:tcPr>
          <w:p w:rsidR="00303397" w:rsidRDefault="00303397">
            <w:pPr>
              <w:pStyle w:val="ConsPlusNormal"/>
            </w:pPr>
            <w:r>
              <w:t>10</w:t>
            </w:r>
          </w:p>
        </w:tc>
        <w:tc>
          <w:tcPr>
            <w:tcW w:w="9278" w:type="dxa"/>
          </w:tcPr>
          <w:p w:rsidR="00303397" w:rsidRDefault="00303397">
            <w:pPr>
              <w:pStyle w:val="ConsPlusNormal"/>
            </w:pPr>
            <w:proofErr w:type="gramStart"/>
            <w:r>
              <w:t>Областное</w:t>
            </w:r>
            <w:proofErr w:type="gramEnd"/>
            <w:r>
              <w:t xml:space="preserve"> </w:t>
            </w:r>
            <w:proofErr w:type="spellStart"/>
            <w:r>
              <w:t>ГБОУ</w:t>
            </w:r>
            <w:proofErr w:type="spellEnd"/>
            <w:r>
              <w:t xml:space="preserve"> </w:t>
            </w:r>
            <w:proofErr w:type="spellStart"/>
            <w:r>
              <w:t>СПО</w:t>
            </w:r>
            <w:proofErr w:type="spellEnd"/>
            <w:r>
              <w:t xml:space="preserve"> "Рязанский медико-социальный колледж", город Рязань</w:t>
            </w:r>
          </w:p>
        </w:tc>
      </w:tr>
      <w:tr w:rsidR="00303397">
        <w:tc>
          <w:tcPr>
            <w:tcW w:w="504" w:type="dxa"/>
          </w:tcPr>
          <w:p w:rsidR="00303397" w:rsidRDefault="00303397">
            <w:pPr>
              <w:pStyle w:val="ConsPlusNormal"/>
            </w:pPr>
            <w:r>
              <w:t>11</w:t>
            </w:r>
          </w:p>
        </w:tc>
        <w:tc>
          <w:tcPr>
            <w:tcW w:w="9278" w:type="dxa"/>
          </w:tcPr>
          <w:p w:rsidR="00303397" w:rsidRDefault="00303397">
            <w:pPr>
              <w:pStyle w:val="ConsPlusNormal"/>
              <w:ind w:firstLine="5"/>
            </w:pPr>
            <w:proofErr w:type="spellStart"/>
            <w:r>
              <w:t>ФГБУ</w:t>
            </w:r>
            <w:proofErr w:type="spellEnd"/>
            <w:r>
              <w:t xml:space="preserve"> "Межотраслевой научно-технический комплекс "Микрохирургия глаза" имени академика </w:t>
            </w:r>
            <w:proofErr w:type="spellStart"/>
            <w:r>
              <w:t>С.Н</w:t>
            </w:r>
            <w:proofErr w:type="spellEnd"/>
            <w:r>
              <w:t>. Федорова" Министерства здравоохранения Российской Федерации, город Москва</w:t>
            </w:r>
          </w:p>
        </w:tc>
      </w:tr>
    </w:tbl>
    <w:p w:rsidR="00303397" w:rsidRDefault="00303397">
      <w:pPr>
        <w:pStyle w:val="ConsPlusNormal"/>
        <w:spacing w:before="220"/>
        <w:ind w:firstLine="540"/>
        <w:jc w:val="both"/>
      </w:pPr>
      <w:bookmarkStart w:id="1" w:name="P472"/>
      <w:bookmarkStart w:id="2" w:name="_GoBack"/>
      <w:bookmarkEnd w:id="1"/>
      <w:bookmarkEnd w:id="2"/>
      <w:r>
        <w:t xml:space="preserve">&lt;1&gt;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03397" w:rsidRDefault="00303397">
      <w:pPr>
        <w:pStyle w:val="ConsPlusNormal"/>
        <w:spacing w:before="220"/>
        <w:ind w:firstLine="540"/>
        <w:jc w:val="both"/>
      </w:pPr>
      <w:bookmarkStart w:id="3" w:name="P473"/>
      <w:bookmarkEnd w:id="3"/>
      <w:r>
        <w:t xml:space="preserve">&lt;2&gt;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03397" w:rsidRDefault="00303397">
      <w:pPr>
        <w:pStyle w:val="ConsPlusNormal"/>
        <w:spacing w:before="220"/>
        <w:ind w:firstLine="540"/>
        <w:jc w:val="both"/>
      </w:pPr>
      <w:bookmarkStart w:id="4" w:name="P474"/>
      <w:bookmarkEnd w:id="4"/>
      <w:proofErr w:type="gramStart"/>
      <w:r>
        <w:t xml:space="preserve">&lt;3&gt; </w:t>
      </w:r>
      <w:hyperlink r:id="rId25" w:history="1">
        <w:r>
          <w:rPr>
            <w:color w:val="0000FF"/>
          </w:rPr>
          <w:t>Статья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18, ст. 2625).</w:t>
      </w:r>
      <w:proofErr w:type="gramEnd"/>
    </w:p>
    <w:p w:rsidR="00303397" w:rsidRDefault="00303397">
      <w:pPr>
        <w:pStyle w:val="ConsPlusNormal"/>
        <w:spacing w:before="220"/>
        <w:ind w:firstLine="540"/>
        <w:jc w:val="both"/>
      </w:pPr>
      <w:bookmarkStart w:id="5" w:name="P475"/>
      <w:bookmarkEnd w:id="5"/>
      <w:proofErr w:type="gramStart"/>
      <w:r>
        <w:t xml:space="preserve">&lt;4&gt; </w:t>
      </w:r>
      <w:hyperlink r:id="rId2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</w:t>
      </w:r>
      <w:proofErr w:type="spellStart"/>
      <w:r>
        <w:t>302н</w:t>
      </w:r>
      <w:proofErr w:type="spellEnd"/>
      <w: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 xml:space="preserve">России 21 октября 2011 г., регистрационный N 22111), с изменениями, внесенными приказами Минздрава России от 15 мая 2013 г. N </w:t>
      </w:r>
      <w:proofErr w:type="spellStart"/>
      <w:r>
        <w:t>296н</w:t>
      </w:r>
      <w:proofErr w:type="spellEnd"/>
      <w:r>
        <w:t xml:space="preserve"> (зарегистрирован Минюстом России 3 июля 2013 г., регистрационный N 28970) и от 5 декабря 2014 г. N </w:t>
      </w:r>
      <w:proofErr w:type="spellStart"/>
      <w:r>
        <w:t>801н</w:t>
      </w:r>
      <w:proofErr w:type="spellEnd"/>
      <w:r>
        <w:t xml:space="preserve"> (зарегистрирован Минюстом России 3 февраля 2015 г., регистрационный N 35848).</w:t>
      </w:r>
      <w:proofErr w:type="gramEnd"/>
    </w:p>
    <w:p w:rsidR="00303397" w:rsidRDefault="00303397" w:rsidP="00E20440">
      <w:pPr>
        <w:pStyle w:val="ConsPlusNormal"/>
        <w:ind w:firstLine="540"/>
        <w:jc w:val="both"/>
      </w:pPr>
      <w:bookmarkStart w:id="6" w:name="P476"/>
      <w:bookmarkEnd w:id="6"/>
      <w:r>
        <w:t>&lt;5&gt; Единый квалификационный справочник должностей руководителей, специалистов и других служащих.</w:t>
      </w:r>
    </w:p>
    <w:p w:rsidR="00303397" w:rsidRDefault="00303397" w:rsidP="00E20440">
      <w:pPr>
        <w:pStyle w:val="ConsPlusNormal"/>
        <w:ind w:firstLine="540"/>
        <w:jc w:val="both"/>
      </w:pPr>
      <w:bookmarkStart w:id="7" w:name="P477"/>
      <w:bookmarkEnd w:id="7"/>
      <w:r>
        <w:t xml:space="preserve">&lt;6&gt;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303397" w:rsidRDefault="00303397" w:rsidP="00E20440">
      <w:pPr>
        <w:pStyle w:val="ConsPlusNormal"/>
        <w:ind w:firstLine="540"/>
        <w:jc w:val="both"/>
        <w:rPr>
          <w:sz w:val="2"/>
          <w:szCs w:val="2"/>
        </w:rPr>
      </w:pPr>
      <w:bookmarkStart w:id="8" w:name="P478"/>
      <w:bookmarkEnd w:id="8"/>
      <w:r>
        <w:t xml:space="preserve">&lt;7&gt; Общероссийский </w:t>
      </w:r>
      <w:hyperlink r:id="rId2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F4153" w:rsidRDefault="00AF4153" w:rsidP="00E20440">
      <w:pPr>
        <w:spacing w:after="0"/>
      </w:pPr>
    </w:p>
    <w:sectPr w:rsidR="00AF4153" w:rsidSect="00E204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97"/>
    <w:rsid w:val="00303397"/>
    <w:rsid w:val="00AF4153"/>
    <w:rsid w:val="00E2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3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127B37508D773F4F8C9779067E5EC4217BA4B4B314047DF1D09A3AB7CP9H" TargetMode="External"/><Relationship Id="rId13" Type="http://schemas.openxmlformats.org/officeDocument/2006/relationships/hyperlink" Target="consultantplus://offline/ref=D46127B37508D773F4F8C9779067E5EC4217BA4B4B314047DF1D09A3AB7CP9H" TargetMode="External"/><Relationship Id="rId18" Type="http://schemas.openxmlformats.org/officeDocument/2006/relationships/hyperlink" Target="consultantplus://offline/ref=D46127B37508D773F4F8C9779067E5EC4217BA4B4B314047DF1D09A3ABC91E26315477B7C784796B74P8H" TargetMode="External"/><Relationship Id="rId26" Type="http://schemas.openxmlformats.org/officeDocument/2006/relationships/hyperlink" Target="consultantplus://offline/ref=D46127B37508D773F4F8C9779067E5EC4217B94B4B314047DF1D09A3AB7CP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6127B37508D773F4F8C9779067E5EC4211B84A4A324047DF1D09A3AB7CP9H" TargetMode="External"/><Relationship Id="rId7" Type="http://schemas.openxmlformats.org/officeDocument/2006/relationships/hyperlink" Target="consultantplus://offline/ref=D46127B37508D773F4F8C9779067E5EC4217BA4B4B314047DF1D09A3AB7CP9H" TargetMode="External"/><Relationship Id="rId12" Type="http://schemas.openxmlformats.org/officeDocument/2006/relationships/hyperlink" Target="consultantplus://offline/ref=D46127B37508D773F4F8C9779067E5EC4111BC4049304047DF1D09A3AB7CP9H" TargetMode="External"/><Relationship Id="rId17" Type="http://schemas.openxmlformats.org/officeDocument/2006/relationships/hyperlink" Target="consultantplus://offline/ref=D46127B37508D773F4F8C9779067E5EC4217BA4B4B314047DF1D09A3AB7CP9H" TargetMode="External"/><Relationship Id="rId25" Type="http://schemas.openxmlformats.org/officeDocument/2006/relationships/hyperlink" Target="consultantplus://offline/ref=D46127B37508D773F4F8C9779067E5EC4112BC414A334047DF1D09A3ABC91E26315477B7C785796F74P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6127B37508D773F4F8C9779067E5EC4213B84B47344047DF1D09A3ABC91E26315477B7C7827D6A74P0H" TargetMode="External"/><Relationship Id="rId20" Type="http://schemas.openxmlformats.org/officeDocument/2006/relationships/hyperlink" Target="consultantplus://offline/ref=D46127B37508D773F4F8C9779067E5EC4213B84B47344047DF1D09A3ABC91E26315477B7C7837D6874P3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6127B37508D773F4F8C9779067E5EC4217BA4B4B314047DF1D09A3ABC91E26315477B7C784796B74P8H" TargetMode="External"/><Relationship Id="rId11" Type="http://schemas.openxmlformats.org/officeDocument/2006/relationships/hyperlink" Target="consultantplus://offline/ref=D46127B37508D773F4F8C9779067E5EC4111BC4049304047DF1D09A3ABC91E26315477B7C7807F6974P4H" TargetMode="External"/><Relationship Id="rId24" Type="http://schemas.openxmlformats.org/officeDocument/2006/relationships/hyperlink" Target="consultantplus://offline/ref=D46127B37508D773F4F8C9779067E5EC4111BC4049304047DF1D09A3AB7CP9H" TargetMode="External"/><Relationship Id="rId5" Type="http://schemas.openxmlformats.org/officeDocument/2006/relationships/hyperlink" Target="consultantplus://offline/ref=D46127B37508D773F4F8C9779067E5EC4219BA4B49354047DF1D09A3ABC91E263154777BPFH" TargetMode="External"/><Relationship Id="rId15" Type="http://schemas.openxmlformats.org/officeDocument/2006/relationships/hyperlink" Target="consultantplus://offline/ref=D46127B37508D773F4F8C9779067E5EC4213B84B47344047DF1D09A3ABC91E26315477B7C7857B6974P0H" TargetMode="External"/><Relationship Id="rId23" Type="http://schemas.openxmlformats.org/officeDocument/2006/relationships/hyperlink" Target="consultantplus://offline/ref=D46127B37508D773F4F8C9779067E5EC4217BA4B4B314047DF1D09A3AB7CP9H" TargetMode="External"/><Relationship Id="rId28" Type="http://schemas.openxmlformats.org/officeDocument/2006/relationships/hyperlink" Target="consultantplus://offline/ref=D46127B37508D773F4F8C9779067E5EC4211B84A4A324047DF1D09A3AB7CP9H" TargetMode="External"/><Relationship Id="rId10" Type="http://schemas.openxmlformats.org/officeDocument/2006/relationships/hyperlink" Target="consultantplus://offline/ref=D46127B37508D773F4F8C9779067E5EC4111BC4049304047DF1D09A3ABC91E26315477B7C780786174P7H" TargetMode="External"/><Relationship Id="rId19" Type="http://schemas.openxmlformats.org/officeDocument/2006/relationships/hyperlink" Target="consultantplus://offline/ref=D46127B37508D773F4F8C9779067E5EC4213B84B47344047DF1D09A3ABC91E26315477B7C7857B6974P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6127B37508D773F4F8C9779067E5EC4111BC4049304047DF1D09A3ABC91E26315477B7C780786074P5H" TargetMode="External"/><Relationship Id="rId14" Type="http://schemas.openxmlformats.org/officeDocument/2006/relationships/hyperlink" Target="consultantplus://offline/ref=D46127B37508D773F4F8C9779067E5EC4217BA4B4B314047DF1D09A3ABC91E26315477B7C784796B74P8H" TargetMode="External"/><Relationship Id="rId22" Type="http://schemas.openxmlformats.org/officeDocument/2006/relationships/hyperlink" Target="consultantplus://offline/ref=D46127B37508D773F4F8C9779067E5EC4211B84A4A324047DF1D09A3ABC91E26315477B7C7847B6874P1H" TargetMode="External"/><Relationship Id="rId27" Type="http://schemas.openxmlformats.org/officeDocument/2006/relationships/hyperlink" Target="consultantplus://offline/ref=D46127B37508D773F4F8C9779067E5EC4213B84B47344047DF1D09A3ABC91E26315477B7C7857B6974P0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Радышевская Т.В.</dc:creator>
  <cp:lastModifiedBy>Радышевская Т.В.</cp:lastModifiedBy>
  <cp:revision>2</cp:revision>
  <dcterms:created xsi:type="dcterms:W3CDTF">2017-09-08T07:15:00Z</dcterms:created>
  <dcterms:modified xsi:type="dcterms:W3CDTF">2017-09-08T07:28:00Z</dcterms:modified>
</cp:coreProperties>
</file>